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E2AA" w14:textId="13B4F839" w:rsidR="00293BF8" w:rsidRPr="00293BF8" w:rsidRDefault="00293BF8" w:rsidP="00293BF8">
      <w:pPr>
        <w:shd w:val="clear" w:color="auto" w:fill="FFFFFF"/>
        <w:spacing w:after="240" w:line="240" w:lineRule="auto"/>
        <w:outlineLvl w:val="0"/>
        <w:rPr>
          <w:rFonts w:ascii="Arial" w:eastAsia="Times New Roman" w:hAnsi="Arial" w:cs="Arial"/>
          <w:b/>
          <w:color w:val="444444"/>
          <w:kern w:val="36"/>
          <w:sz w:val="44"/>
          <w:szCs w:val="44"/>
          <w:lang w:val="fr-BE" w:eastAsia="nl-BE"/>
          <w14:ligatures w14:val="none"/>
        </w:rPr>
      </w:pPr>
      <w:r w:rsidRPr="00293BF8">
        <w:rPr>
          <w:rFonts w:ascii="Arial" w:hAnsi="Arial" w:cs="Arial"/>
          <w:b/>
          <w:sz w:val="44"/>
          <w:szCs w:val="44"/>
          <w:lang w:val="fr-FR"/>
        </w:rPr>
        <w:t>L’ANTIQUIT</w:t>
      </w:r>
      <w:r w:rsidR="001D3706">
        <w:rPr>
          <w:rFonts w:ascii="Arial" w:hAnsi="Arial" w:cs="Arial"/>
          <w:b/>
          <w:sz w:val="44"/>
          <w:szCs w:val="44"/>
          <w:lang w:val="fr-FR"/>
        </w:rPr>
        <w:t>É</w:t>
      </w:r>
      <w:r w:rsidRPr="00293BF8">
        <w:rPr>
          <w:rFonts w:ascii="Arial" w:hAnsi="Arial" w:cs="Arial"/>
          <w:b/>
          <w:sz w:val="44"/>
          <w:szCs w:val="44"/>
          <w:lang w:val="fr-FR"/>
        </w:rPr>
        <w:t xml:space="preserve"> EN COULEURS </w:t>
      </w:r>
      <w:r w:rsidRPr="00293BF8">
        <w:rPr>
          <w:rFonts w:ascii="Arial" w:hAnsi="Arial" w:cs="Arial"/>
          <w:b/>
          <w:sz w:val="44"/>
          <w:szCs w:val="44"/>
          <w:lang w:val="fr-FR"/>
        </w:rPr>
        <w:br/>
      </w:r>
      <w:r w:rsidRPr="00293BF8">
        <w:rPr>
          <w:rFonts w:ascii="Arial" w:eastAsia="Times New Roman" w:hAnsi="Arial" w:cs="Arial"/>
          <w:b/>
          <w:color w:val="444444"/>
          <w:kern w:val="36"/>
          <w:sz w:val="44"/>
          <w:szCs w:val="44"/>
          <w:lang w:val="fr-BE" w:eastAsia="nl-BE"/>
          <w14:ligatures w14:val="none"/>
        </w:rPr>
        <w:t xml:space="preserve">PANNEAUX </w:t>
      </w:r>
      <w:r w:rsidRPr="00293BF8">
        <w:rPr>
          <w:rFonts w:ascii="Arial" w:hAnsi="Arial" w:cs="Arial"/>
          <w:b/>
          <w:sz w:val="44"/>
          <w:szCs w:val="44"/>
          <w:lang w:val="fr-FR"/>
        </w:rPr>
        <w:t>DESCRIPTIFS</w:t>
      </w:r>
      <w:r w:rsidRPr="00293BF8">
        <w:rPr>
          <w:rFonts w:ascii="Arial" w:eastAsia="Times New Roman" w:hAnsi="Arial" w:cs="Arial"/>
          <w:b/>
          <w:color w:val="444444"/>
          <w:kern w:val="36"/>
          <w:sz w:val="44"/>
          <w:szCs w:val="44"/>
          <w:lang w:val="fr-BE" w:eastAsia="nl-BE"/>
          <w14:ligatures w14:val="none"/>
        </w:rPr>
        <w:t xml:space="preserve"> </w:t>
      </w:r>
    </w:p>
    <w:p w14:paraId="06E82AD4" w14:textId="315A2726" w:rsidR="00D67A6C" w:rsidRPr="00293BF8" w:rsidRDefault="006B016A" w:rsidP="00293BF8">
      <w:pPr>
        <w:pBdr>
          <w:top w:val="single" w:sz="4" w:space="1" w:color="auto"/>
          <w:left w:val="single" w:sz="4" w:space="4" w:color="auto"/>
          <w:bottom w:val="single" w:sz="4" w:space="1" w:color="auto"/>
          <w:right w:val="single" w:sz="4" w:space="4" w:color="auto"/>
        </w:pBdr>
        <w:spacing w:line="240" w:lineRule="auto"/>
        <w:rPr>
          <w:rFonts w:ascii="Arial" w:hAnsi="Arial" w:cs="Arial"/>
          <w:color w:val="A6A6A6" w:themeColor="background1" w:themeShade="A6"/>
          <w:lang w:val="fr-FR"/>
        </w:rPr>
      </w:pPr>
      <w:r w:rsidRPr="00293BF8">
        <w:rPr>
          <w:rFonts w:ascii="Arial" w:hAnsi="Arial" w:cs="Arial"/>
          <w:color w:val="A6A6A6" w:themeColor="background1" w:themeShade="A6"/>
          <w:lang w:val="fr-FR"/>
        </w:rPr>
        <w:t>PT 01</w:t>
      </w:r>
    </w:p>
    <w:p w14:paraId="1188ED01" w14:textId="40D4F1DE" w:rsidR="00783C5A" w:rsidRPr="00293BF8" w:rsidRDefault="006812AF" w:rsidP="00293BF8">
      <w:pPr>
        <w:pBdr>
          <w:top w:val="single" w:sz="4" w:space="1" w:color="auto"/>
          <w:left w:val="single" w:sz="4" w:space="4" w:color="auto"/>
          <w:bottom w:val="single" w:sz="4" w:space="1" w:color="auto"/>
          <w:right w:val="single" w:sz="4" w:space="4" w:color="auto"/>
        </w:pBdr>
        <w:spacing w:line="240" w:lineRule="auto"/>
        <w:rPr>
          <w:rFonts w:ascii="Arial" w:hAnsi="Arial" w:cs="Arial"/>
          <w:b/>
          <w:bCs/>
          <w:lang w:val="fr-FR"/>
        </w:rPr>
      </w:pPr>
      <w:r w:rsidRPr="00293BF8">
        <w:rPr>
          <w:rFonts w:ascii="Arial" w:hAnsi="Arial" w:cs="Arial"/>
          <w:b/>
          <w:bCs/>
          <w:lang w:val="fr-FR"/>
        </w:rPr>
        <w:t>L</w:t>
      </w:r>
      <w:r w:rsidR="00046D2D" w:rsidRPr="00293BF8">
        <w:rPr>
          <w:rFonts w:ascii="Arial" w:hAnsi="Arial" w:cs="Arial"/>
          <w:b/>
          <w:bCs/>
          <w:lang w:val="fr-FR"/>
        </w:rPr>
        <w:t>’</w:t>
      </w:r>
      <w:r w:rsidRPr="00293BF8">
        <w:rPr>
          <w:rFonts w:ascii="Arial" w:hAnsi="Arial" w:cs="Arial"/>
          <w:b/>
          <w:bCs/>
          <w:lang w:val="fr-FR"/>
        </w:rPr>
        <w:t>Antiquité en couleurs</w:t>
      </w:r>
    </w:p>
    <w:p w14:paraId="0DCB1CDE" w14:textId="1B75A9E8" w:rsidR="00593445" w:rsidRPr="00293BF8" w:rsidRDefault="00593445"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Vous les connaissez sans doute, ces statues de marbre blanc de l</w:t>
      </w:r>
      <w:r w:rsidR="00046D2D" w:rsidRPr="00293BF8">
        <w:rPr>
          <w:rFonts w:ascii="Arial" w:hAnsi="Arial" w:cs="Arial"/>
          <w:lang w:val="fr-FR"/>
        </w:rPr>
        <w:t>’</w:t>
      </w:r>
      <w:r w:rsidRPr="00293BF8">
        <w:rPr>
          <w:rFonts w:ascii="Arial" w:hAnsi="Arial" w:cs="Arial"/>
          <w:lang w:val="fr-FR"/>
        </w:rPr>
        <w:t xml:space="preserve">époque des Grecs </w:t>
      </w:r>
      <w:r w:rsidR="00533502" w:rsidRPr="00293BF8">
        <w:rPr>
          <w:rFonts w:ascii="Arial" w:hAnsi="Arial" w:cs="Arial"/>
          <w:lang w:val="fr-FR"/>
        </w:rPr>
        <w:t xml:space="preserve">anciens </w:t>
      </w:r>
      <w:r w:rsidRPr="00293BF8">
        <w:rPr>
          <w:rFonts w:ascii="Arial" w:hAnsi="Arial" w:cs="Arial"/>
          <w:lang w:val="fr-FR"/>
        </w:rPr>
        <w:t>et des Romains</w:t>
      </w:r>
      <w:r w:rsidR="00533502" w:rsidRPr="00293BF8">
        <w:rPr>
          <w:rFonts w:ascii="Arial" w:hAnsi="Arial" w:cs="Arial"/>
          <w:lang w:val="fr-FR"/>
        </w:rPr>
        <w:t>.</w:t>
      </w:r>
      <w:r w:rsidRPr="00293BF8">
        <w:rPr>
          <w:rFonts w:ascii="Arial" w:hAnsi="Arial" w:cs="Arial"/>
          <w:lang w:val="fr-FR"/>
        </w:rPr>
        <w:t xml:space="preserve"> Vous pouvez les voir dans les musées du monde entier. Elles figurent dans les films, les bandes dessinées et les jeux vidéo. Des copies ornent les places, les parcs et les jardins. Rien d</w:t>
      </w:r>
      <w:r w:rsidR="00046D2D" w:rsidRPr="00293BF8">
        <w:rPr>
          <w:rFonts w:ascii="Arial" w:hAnsi="Arial" w:cs="Arial"/>
          <w:lang w:val="fr-FR"/>
        </w:rPr>
        <w:t>’</w:t>
      </w:r>
      <w:r w:rsidRPr="00293BF8">
        <w:rPr>
          <w:rFonts w:ascii="Arial" w:hAnsi="Arial" w:cs="Arial"/>
          <w:lang w:val="fr-FR"/>
        </w:rPr>
        <w:t>étonnant à ce que nous soyons tous convaincus que les statues antiques n</w:t>
      </w:r>
      <w:r w:rsidR="00046D2D" w:rsidRPr="00293BF8">
        <w:rPr>
          <w:rFonts w:ascii="Arial" w:hAnsi="Arial" w:cs="Arial"/>
          <w:lang w:val="fr-FR"/>
        </w:rPr>
        <w:t>’</w:t>
      </w:r>
      <w:r w:rsidRPr="00293BF8">
        <w:rPr>
          <w:rFonts w:ascii="Arial" w:hAnsi="Arial" w:cs="Arial"/>
          <w:lang w:val="fr-FR"/>
        </w:rPr>
        <w:t>étaient pas peintes.</w:t>
      </w:r>
    </w:p>
    <w:p w14:paraId="441F2553" w14:textId="2EC04126" w:rsidR="00593445" w:rsidRPr="00293BF8" w:rsidRDefault="00533502"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 xml:space="preserve">Les gens qui vivaient dans l'Antiquité </w:t>
      </w:r>
      <w:r w:rsidR="00593445" w:rsidRPr="00293BF8">
        <w:rPr>
          <w:rFonts w:ascii="Arial" w:hAnsi="Arial" w:cs="Arial"/>
          <w:lang w:val="fr-FR"/>
        </w:rPr>
        <w:t>auraient du mal à reconnaître ces statues blanches. À leur époque, elles étaient peintes de la tête aux pieds, souvent de toutes les couleurs. Pour eux, une statue de marbre non peinte était tout simplement inachevée.</w:t>
      </w:r>
    </w:p>
    <w:p w14:paraId="79E7AF39" w14:textId="0DCDD68D" w:rsidR="00593445" w:rsidRPr="00293BF8" w:rsidRDefault="006361F4"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Au cours de</w:t>
      </w:r>
      <w:r w:rsidR="00593445" w:rsidRPr="00293BF8">
        <w:rPr>
          <w:rFonts w:ascii="Arial" w:hAnsi="Arial" w:cs="Arial"/>
          <w:lang w:val="fr-FR"/>
        </w:rPr>
        <w:t xml:space="preserve"> l</w:t>
      </w:r>
      <w:r w:rsidR="00046D2D" w:rsidRPr="00293BF8">
        <w:rPr>
          <w:rFonts w:ascii="Arial" w:hAnsi="Arial" w:cs="Arial"/>
          <w:lang w:val="fr-FR"/>
        </w:rPr>
        <w:t>’</w:t>
      </w:r>
      <w:r w:rsidR="00593445" w:rsidRPr="00293BF8">
        <w:rPr>
          <w:rFonts w:ascii="Arial" w:hAnsi="Arial" w:cs="Arial"/>
          <w:lang w:val="fr-FR"/>
        </w:rPr>
        <w:t xml:space="preserve">exposition </w:t>
      </w:r>
      <w:r w:rsidR="00B4202E" w:rsidRPr="00293BF8">
        <w:rPr>
          <w:rFonts w:ascii="Arial" w:hAnsi="Arial" w:cs="Arial"/>
          <w:lang w:val="fr-FR"/>
        </w:rPr>
        <w:t>« </w:t>
      </w:r>
      <w:r w:rsidR="00593445" w:rsidRPr="00293BF8">
        <w:rPr>
          <w:rFonts w:ascii="Arial" w:hAnsi="Arial" w:cs="Arial"/>
          <w:lang w:val="fr-FR"/>
        </w:rPr>
        <w:t>L</w:t>
      </w:r>
      <w:r w:rsidR="00046D2D" w:rsidRPr="00293BF8">
        <w:rPr>
          <w:rFonts w:ascii="Arial" w:hAnsi="Arial" w:cs="Arial"/>
          <w:lang w:val="fr-FR"/>
        </w:rPr>
        <w:t>’</w:t>
      </w:r>
      <w:r w:rsidR="00593445" w:rsidRPr="00293BF8">
        <w:rPr>
          <w:rFonts w:ascii="Arial" w:hAnsi="Arial" w:cs="Arial"/>
          <w:lang w:val="fr-FR"/>
        </w:rPr>
        <w:t>Antiquité en couleurs</w:t>
      </w:r>
      <w:r w:rsidR="00B4202E" w:rsidRPr="00293BF8">
        <w:rPr>
          <w:rFonts w:ascii="Arial" w:hAnsi="Arial" w:cs="Arial"/>
          <w:lang w:val="fr-FR"/>
        </w:rPr>
        <w:t> »</w:t>
      </w:r>
      <w:r w:rsidR="00593445" w:rsidRPr="00293BF8">
        <w:rPr>
          <w:rFonts w:ascii="Arial" w:hAnsi="Arial" w:cs="Arial"/>
          <w:lang w:val="fr-FR"/>
        </w:rPr>
        <w:t>, vous découvrirez d</w:t>
      </w:r>
      <w:r w:rsidR="00046D2D" w:rsidRPr="00293BF8">
        <w:rPr>
          <w:rFonts w:ascii="Arial" w:hAnsi="Arial" w:cs="Arial"/>
          <w:lang w:val="fr-FR"/>
        </w:rPr>
        <w:t>’</w:t>
      </w:r>
      <w:r w:rsidR="00593445" w:rsidRPr="00293BF8">
        <w:rPr>
          <w:rFonts w:ascii="Arial" w:hAnsi="Arial" w:cs="Arial"/>
          <w:lang w:val="fr-FR"/>
        </w:rPr>
        <w:t xml:space="preserve">où vient notre idée </w:t>
      </w:r>
      <w:r w:rsidRPr="00293BF8">
        <w:rPr>
          <w:rFonts w:ascii="Arial" w:hAnsi="Arial" w:cs="Arial"/>
          <w:lang w:val="fr-FR"/>
        </w:rPr>
        <w:t>que l</w:t>
      </w:r>
      <w:r w:rsidR="00593445" w:rsidRPr="00293BF8">
        <w:rPr>
          <w:rFonts w:ascii="Arial" w:hAnsi="Arial" w:cs="Arial"/>
          <w:lang w:val="fr-FR"/>
        </w:rPr>
        <w:t>es sculptures</w:t>
      </w:r>
      <w:r w:rsidR="00533502" w:rsidRPr="00293BF8">
        <w:rPr>
          <w:rFonts w:ascii="Arial" w:hAnsi="Arial" w:cs="Arial"/>
          <w:lang w:val="fr-FR"/>
        </w:rPr>
        <w:t xml:space="preserve"> étaient</w:t>
      </w:r>
      <w:r w:rsidR="00593445" w:rsidRPr="00293BF8">
        <w:rPr>
          <w:rFonts w:ascii="Arial" w:hAnsi="Arial" w:cs="Arial"/>
          <w:lang w:val="fr-FR"/>
        </w:rPr>
        <w:t xml:space="preserve"> blanches. Vous apprendrez comment tailleurs de pierre, sculpteurs et peintres travaillaient à la réalisation d</w:t>
      </w:r>
      <w:r w:rsidR="00046D2D" w:rsidRPr="00293BF8">
        <w:rPr>
          <w:rFonts w:ascii="Arial" w:hAnsi="Arial" w:cs="Arial"/>
          <w:lang w:val="fr-FR"/>
        </w:rPr>
        <w:t>’</w:t>
      </w:r>
      <w:r w:rsidR="00593445" w:rsidRPr="00293BF8">
        <w:rPr>
          <w:rFonts w:ascii="Arial" w:hAnsi="Arial" w:cs="Arial"/>
          <w:lang w:val="fr-FR"/>
        </w:rPr>
        <w:t>une statue. Et nous vous montrerons des sculptures antiques sur lesquelles subsistent des restes de peinture.</w:t>
      </w:r>
    </w:p>
    <w:p w14:paraId="483A2840" w14:textId="6F5E6A59" w:rsidR="00593445" w:rsidRPr="00293BF8" w:rsidRDefault="00593445"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 xml:space="preserve">Le </w:t>
      </w:r>
      <w:r w:rsidR="00864F68" w:rsidRPr="00293BF8">
        <w:rPr>
          <w:rFonts w:ascii="Arial" w:hAnsi="Arial" w:cs="Arial"/>
          <w:lang w:val="fr-FR"/>
        </w:rPr>
        <w:t xml:space="preserve">point culminant </w:t>
      </w:r>
      <w:r w:rsidRPr="00293BF8">
        <w:rPr>
          <w:rFonts w:ascii="Arial" w:hAnsi="Arial" w:cs="Arial"/>
          <w:lang w:val="fr-FR"/>
        </w:rPr>
        <w:t>de l</w:t>
      </w:r>
      <w:r w:rsidR="00046D2D" w:rsidRPr="00293BF8">
        <w:rPr>
          <w:rFonts w:ascii="Arial" w:hAnsi="Arial" w:cs="Arial"/>
          <w:lang w:val="fr-FR"/>
        </w:rPr>
        <w:t>’</w:t>
      </w:r>
      <w:r w:rsidRPr="00293BF8">
        <w:rPr>
          <w:rFonts w:ascii="Arial" w:hAnsi="Arial" w:cs="Arial"/>
          <w:lang w:val="fr-FR"/>
        </w:rPr>
        <w:t>exposition est constitué par des dizaines de reconstructions grandeur nature, qui montrent ce à quoi ressemblaient vraiment les statues de l</w:t>
      </w:r>
      <w:r w:rsidR="00046D2D" w:rsidRPr="00293BF8">
        <w:rPr>
          <w:rFonts w:ascii="Arial" w:hAnsi="Arial" w:cs="Arial"/>
          <w:lang w:val="fr-FR"/>
        </w:rPr>
        <w:t>’</w:t>
      </w:r>
      <w:r w:rsidRPr="00293BF8">
        <w:rPr>
          <w:rFonts w:ascii="Arial" w:hAnsi="Arial" w:cs="Arial"/>
          <w:lang w:val="fr-FR"/>
        </w:rPr>
        <w:t xml:space="preserve">Antiquité. Ces reconstructions ont été réalisées par </w:t>
      </w:r>
      <w:r w:rsidR="00537DA2" w:rsidRPr="00293BF8">
        <w:rPr>
          <w:rFonts w:ascii="Arial" w:hAnsi="Arial" w:cs="Arial"/>
          <w:lang w:val="fr-FR"/>
        </w:rPr>
        <w:t xml:space="preserve">le professeur </w:t>
      </w:r>
      <w:r w:rsidRPr="00293BF8">
        <w:rPr>
          <w:rFonts w:ascii="Arial" w:hAnsi="Arial" w:cs="Arial"/>
          <w:lang w:val="fr-FR"/>
        </w:rPr>
        <w:t xml:space="preserve">Vinzenz Brinkmann et son épouse, </w:t>
      </w:r>
      <w:r w:rsidR="00537DA2" w:rsidRPr="00293BF8">
        <w:rPr>
          <w:rFonts w:ascii="Arial" w:hAnsi="Arial" w:cs="Arial"/>
          <w:lang w:val="fr-FR"/>
        </w:rPr>
        <w:t xml:space="preserve">Dr </w:t>
      </w:r>
      <w:r w:rsidRPr="00293BF8">
        <w:rPr>
          <w:rFonts w:ascii="Arial" w:hAnsi="Arial" w:cs="Arial"/>
          <w:lang w:val="fr-FR"/>
        </w:rPr>
        <w:t xml:space="preserve">Ulrike Koch-Brinkmann. Attachés à la </w:t>
      </w:r>
      <w:r w:rsidR="00046D2D" w:rsidRPr="00293BF8">
        <w:rPr>
          <w:rFonts w:ascii="Arial" w:hAnsi="Arial" w:cs="Arial"/>
          <w:lang w:val="fr-FR"/>
        </w:rPr>
        <w:t xml:space="preserve">Collection de sculptures de la </w:t>
      </w:r>
      <w:proofErr w:type="spellStart"/>
      <w:r w:rsidR="00AB4A1D" w:rsidRPr="00293BF8">
        <w:rPr>
          <w:rFonts w:ascii="Arial" w:hAnsi="Arial" w:cs="Arial"/>
          <w:lang w:val="fr-FR"/>
        </w:rPr>
        <w:t>Liebieghaus</w:t>
      </w:r>
      <w:proofErr w:type="spellEnd"/>
      <w:r w:rsidR="00AB4A1D" w:rsidRPr="00293BF8">
        <w:rPr>
          <w:rFonts w:ascii="Arial" w:hAnsi="Arial" w:cs="Arial"/>
          <w:lang w:val="fr-FR"/>
        </w:rPr>
        <w:t xml:space="preserve"> </w:t>
      </w:r>
      <w:proofErr w:type="spellStart"/>
      <w:r w:rsidR="00AB4A1D" w:rsidRPr="00293BF8">
        <w:rPr>
          <w:rFonts w:ascii="Arial" w:hAnsi="Arial" w:cs="Arial"/>
          <w:lang w:val="fr-FR"/>
        </w:rPr>
        <w:t>Skulpturensammlung</w:t>
      </w:r>
      <w:proofErr w:type="spellEnd"/>
      <w:r w:rsidRPr="00293BF8">
        <w:rPr>
          <w:rFonts w:ascii="Arial" w:hAnsi="Arial" w:cs="Arial"/>
          <w:lang w:val="fr-FR"/>
        </w:rPr>
        <w:t xml:space="preserve"> de Francfort-sur-le-Main, en Allemagne, ils effectuent depuis quarante ans des recherches sur la </w:t>
      </w:r>
      <w:r w:rsidR="006361F4" w:rsidRPr="00293BF8">
        <w:rPr>
          <w:rFonts w:ascii="Arial" w:hAnsi="Arial" w:cs="Arial"/>
          <w:lang w:val="fr-FR"/>
        </w:rPr>
        <w:t>peinture</w:t>
      </w:r>
      <w:r w:rsidRPr="00293BF8">
        <w:rPr>
          <w:rFonts w:ascii="Arial" w:hAnsi="Arial" w:cs="Arial"/>
          <w:lang w:val="fr-FR"/>
        </w:rPr>
        <w:t xml:space="preserve"> des sculptures antiques. Grâce à leurs reconstructions, ils espèrent mettre fin une fois pour toutes à l</w:t>
      </w:r>
      <w:r w:rsidR="00046D2D" w:rsidRPr="00293BF8">
        <w:rPr>
          <w:rFonts w:ascii="Arial" w:hAnsi="Arial" w:cs="Arial"/>
          <w:lang w:val="fr-FR"/>
        </w:rPr>
        <w:t>’</w:t>
      </w:r>
      <w:r w:rsidRPr="00293BF8">
        <w:rPr>
          <w:rFonts w:ascii="Arial" w:hAnsi="Arial" w:cs="Arial"/>
          <w:lang w:val="fr-FR"/>
        </w:rPr>
        <w:t>idée que les statues antiques n</w:t>
      </w:r>
      <w:r w:rsidR="00046D2D" w:rsidRPr="00293BF8">
        <w:rPr>
          <w:rFonts w:ascii="Arial" w:hAnsi="Arial" w:cs="Arial"/>
          <w:lang w:val="fr-FR"/>
        </w:rPr>
        <w:t>’</w:t>
      </w:r>
      <w:r w:rsidRPr="00293BF8">
        <w:rPr>
          <w:rFonts w:ascii="Arial" w:hAnsi="Arial" w:cs="Arial"/>
          <w:lang w:val="fr-FR"/>
        </w:rPr>
        <w:t>étaient pas peintes.</w:t>
      </w:r>
    </w:p>
    <w:p w14:paraId="26A16E07" w14:textId="6AF0450B" w:rsidR="00CF1090" w:rsidRPr="00293BF8" w:rsidRDefault="00593445"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Nous vous souhaitons une belle découverte</w:t>
      </w:r>
      <w:r w:rsidR="006361F4" w:rsidRPr="00293BF8">
        <w:rPr>
          <w:rFonts w:ascii="Arial" w:hAnsi="Arial" w:cs="Arial"/>
          <w:lang w:val="fr-FR"/>
        </w:rPr>
        <w:t>,</w:t>
      </w:r>
      <w:r w:rsidRPr="00293BF8">
        <w:rPr>
          <w:rFonts w:ascii="Arial" w:hAnsi="Arial" w:cs="Arial"/>
          <w:lang w:val="fr-FR"/>
        </w:rPr>
        <w:t xml:space="preserve"> haute en couleur !</w:t>
      </w:r>
      <w:r w:rsidR="003C61DE" w:rsidRPr="00293BF8">
        <w:rPr>
          <w:rFonts w:ascii="Arial" w:hAnsi="Arial" w:cs="Arial"/>
          <w:lang w:val="fr-FR"/>
        </w:rPr>
        <w:t xml:space="preserve"> </w:t>
      </w:r>
      <w:r w:rsidR="00293BF8">
        <w:rPr>
          <w:rFonts w:ascii="Arial" w:hAnsi="Arial" w:cs="Arial"/>
          <w:lang w:val="fr-FR"/>
        </w:rPr>
        <w:br/>
      </w:r>
    </w:p>
    <w:p w14:paraId="3904F892" w14:textId="166792D7" w:rsidR="006B016A" w:rsidRPr="00293BF8" w:rsidRDefault="006B016A" w:rsidP="00293BF8">
      <w:pPr>
        <w:spacing w:line="240" w:lineRule="auto"/>
        <w:rPr>
          <w:rFonts w:ascii="Arial" w:hAnsi="Arial" w:cs="Arial"/>
          <w:sz w:val="16"/>
          <w:szCs w:val="16"/>
          <w:lang w:val="fr-FR"/>
        </w:rPr>
      </w:pPr>
    </w:p>
    <w:p w14:paraId="3C16CA6A" w14:textId="5FD08356" w:rsidR="006B016A" w:rsidRPr="00293BF8" w:rsidRDefault="006B016A" w:rsidP="00293BF8">
      <w:pPr>
        <w:pBdr>
          <w:top w:val="single" w:sz="4" w:space="1" w:color="auto"/>
          <w:left w:val="single" w:sz="4" w:space="4" w:color="auto"/>
          <w:bottom w:val="single" w:sz="4" w:space="1" w:color="auto"/>
          <w:right w:val="single" w:sz="4" w:space="4" w:color="auto"/>
        </w:pBdr>
        <w:spacing w:line="240" w:lineRule="auto"/>
        <w:rPr>
          <w:rFonts w:ascii="Arial" w:hAnsi="Arial" w:cs="Arial"/>
          <w:color w:val="A6A6A6" w:themeColor="background1" w:themeShade="A6"/>
          <w:lang w:val="fr-FR"/>
        </w:rPr>
      </w:pPr>
      <w:r w:rsidRPr="00293BF8">
        <w:rPr>
          <w:rFonts w:ascii="Arial" w:hAnsi="Arial" w:cs="Arial"/>
          <w:color w:val="A6A6A6" w:themeColor="background1" w:themeShade="A6"/>
          <w:lang w:val="fr-FR"/>
        </w:rPr>
        <w:t>PT 02</w:t>
      </w:r>
    </w:p>
    <w:p w14:paraId="516010DC" w14:textId="24178CBB" w:rsidR="006B016A" w:rsidRPr="00293BF8" w:rsidRDefault="00593445" w:rsidP="00293BF8">
      <w:pPr>
        <w:pBdr>
          <w:top w:val="single" w:sz="4" w:space="1" w:color="auto"/>
          <w:left w:val="single" w:sz="4" w:space="4" w:color="auto"/>
          <w:bottom w:val="single" w:sz="4" w:space="1" w:color="auto"/>
          <w:right w:val="single" w:sz="4" w:space="4" w:color="auto"/>
        </w:pBdr>
        <w:spacing w:line="240" w:lineRule="auto"/>
        <w:rPr>
          <w:rFonts w:ascii="Arial" w:hAnsi="Arial" w:cs="Arial"/>
          <w:b/>
          <w:bCs/>
          <w:lang w:val="fr-FR"/>
        </w:rPr>
      </w:pPr>
      <w:r w:rsidRPr="00293BF8">
        <w:rPr>
          <w:rFonts w:ascii="Arial" w:hAnsi="Arial" w:cs="Arial"/>
          <w:b/>
          <w:bCs/>
          <w:lang w:val="fr-FR"/>
        </w:rPr>
        <w:t>Le marbre blanc comme idéal de beauté</w:t>
      </w:r>
    </w:p>
    <w:p w14:paraId="451F5699" w14:textId="478C81AD" w:rsidR="00F25586" w:rsidRPr="00293BF8" w:rsidRDefault="00F25586"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Il n</w:t>
      </w:r>
      <w:r w:rsidR="00046D2D" w:rsidRPr="00293BF8">
        <w:rPr>
          <w:rFonts w:ascii="Arial" w:hAnsi="Arial" w:cs="Arial"/>
          <w:lang w:val="fr-FR"/>
        </w:rPr>
        <w:t>’</w:t>
      </w:r>
      <w:r w:rsidRPr="00293BF8">
        <w:rPr>
          <w:rFonts w:ascii="Arial" w:hAnsi="Arial" w:cs="Arial"/>
          <w:lang w:val="fr-FR"/>
        </w:rPr>
        <w:t>est pas surprenant que nous pensions que les statues antiques n</w:t>
      </w:r>
      <w:r w:rsidR="00046D2D" w:rsidRPr="00293BF8">
        <w:rPr>
          <w:rFonts w:ascii="Arial" w:hAnsi="Arial" w:cs="Arial"/>
          <w:lang w:val="fr-FR"/>
        </w:rPr>
        <w:t>’</w:t>
      </w:r>
      <w:r w:rsidRPr="00293BF8">
        <w:rPr>
          <w:rFonts w:ascii="Arial" w:hAnsi="Arial" w:cs="Arial"/>
          <w:lang w:val="fr-FR"/>
        </w:rPr>
        <w:t>étaient pas peintes. En général, sur les statues de l</w:t>
      </w:r>
      <w:r w:rsidR="00046D2D" w:rsidRPr="00293BF8">
        <w:rPr>
          <w:rFonts w:ascii="Arial" w:hAnsi="Arial" w:cs="Arial"/>
          <w:lang w:val="fr-FR"/>
        </w:rPr>
        <w:t>’</w:t>
      </w:r>
      <w:r w:rsidRPr="00293BF8">
        <w:rPr>
          <w:rFonts w:ascii="Arial" w:hAnsi="Arial" w:cs="Arial"/>
          <w:lang w:val="fr-FR"/>
        </w:rPr>
        <w:t>Antiquité qui</w:t>
      </w:r>
      <w:r w:rsidR="006361F4" w:rsidRPr="00293BF8">
        <w:rPr>
          <w:rFonts w:ascii="Arial" w:hAnsi="Arial" w:cs="Arial"/>
          <w:lang w:val="fr-FR"/>
        </w:rPr>
        <w:t xml:space="preserve"> sont parvenues jusqu’à nous</w:t>
      </w:r>
      <w:r w:rsidRPr="00293BF8">
        <w:rPr>
          <w:rFonts w:ascii="Arial" w:hAnsi="Arial" w:cs="Arial"/>
          <w:lang w:val="fr-FR"/>
        </w:rPr>
        <w:t xml:space="preserve">, les couleurs </w:t>
      </w:r>
      <w:r w:rsidR="006361F4" w:rsidRPr="00293BF8">
        <w:rPr>
          <w:rFonts w:ascii="Arial" w:hAnsi="Arial" w:cs="Arial"/>
          <w:lang w:val="fr-FR"/>
        </w:rPr>
        <w:t>ont disparu</w:t>
      </w:r>
      <w:r w:rsidRPr="00293BF8">
        <w:rPr>
          <w:rFonts w:ascii="Arial" w:hAnsi="Arial" w:cs="Arial"/>
          <w:lang w:val="fr-FR"/>
        </w:rPr>
        <w:t xml:space="preserve">. De nombreuses œuvres ont </w:t>
      </w:r>
      <w:r w:rsidR="006361F4" w:rsidRPr="00293BF8">
        <w:rPr>
          <w:rFonts w:ascii="Arial" w:hAnsi="Arial" w:cs="Arial"/>
          <w:lang w:val="fr-FR"/>
        </w:rPr>
        <w:t xml:space="preserve">en effet </w:t>
      </w:r>
      <w:r w:rsidRPr="00293BF8">
        <w:rPr>
          <w:rFonts w:ascii="Arial" w:hAnsi="Arial" w:cs="Arial"/>
          <w:lang w:val="fr-FR"/>
        </w:rPr>
        <w:t>été exposées aux intempéries pendant des siècles, entraînant l</w:t>
      </w:r>
      <w:r w:rsidR="00046D2D" w:rsidRPr="00293BF8">
        <w:rPr>
          <w:rFonts w:ascii="Arial" w:hAnsi="Arial" w:cs="Arial"/>
          <w:lang w:val="fr-FR"/>
        </w:rPr>
        <w:t>’</w:t>
      </w:r>
      <w:r w:rsidRPr="00293BF8">
        <w:rPr>
          <w:rFonts w:ascii="Arial" w:hAnsi="Arial" w:cs="Arial"/>
          <w:lang w:val="fr-FR"/>
        </w:rPr>
        <w:t xml:space="preserve">écaillage de la peinture ou son lessivage par la pluie. </w:t>
      </w:r>
      <w:r w:rsidR="00533502" w:rsidRPr="00293BF8">
        <w:rPr>
          <w:rFonts w:ascii="Arial" w:hAnsi="Arial" w:cs="Arial"/>
          <w:lang w:val="fr-FR"/>
        </w:rPr>
        <w:t>Si, exceptionnellement, des traces de peinture étaient conservées</w:t>
      </w:r>
      <w:r w:rsidRPr="00293BF8">
        <w:rPr>
          <w:rFonts w:ascii="Arial" w:hAnsi="Arial" w:cs="Arial"/>
          <w:lang w:val="fr-FR"/>
        </w:rPr>
        <w:t>, elles ont souvent disparu par le passé, en raison des efforts déployés par des archéologues trop zélés pour les astiquer.</w:t>
      </w:r>
    </w:p>
    <w:p w14:paraId="5E49F77C" w14:textId="24A0F583" w:rsidR="00F25586" w:rsidRPr="00293BF8" w:rsidRDefault="00F25586"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L</w:t>
      </w:r>
      <w:r w:rsidR="00046D2D" w:rsidRPr="00293BF8">
        <w:rPr>
          <w:rFonts w:ascii="Arial" w:hAnsi="Arial" w:cs="Arial"/>
          <w:lang w:val="fr-FR"/>
        </w:rPr>
        <w:t>’</w:t>
      </w:r>
      <w:r w:rsidRPr="00293BF8">
        <w:rPr>
          <w:rFonts w:ascii="Arial" w:hAnsi="Arial" w:cs="Arial"/>
          <w:lang w:val="fr-FR"/>
        </w:rPr>
        <w:t>idée que les sculptures antiques en marbre n</w:t>
      </w:r>
      <w:r w:rsidR="00046D2D" w:rsidRPr="00293BF8">
        <w:rPr>
          <w:rFonts w:ascii="Arial" w:hAnsi="Arial" w:cs="Arial"/>
          <w:lang w:val="fr-FR"/>
        </w:rPr>
        <w:t>’</w:t>
      </w:r>
      <w:r w:rsidRPr="00293BF8">
        <w:rPr>
          <w:rFonts w:ascii="Arial" w:hAnsi="Arial" w:cs="Arial"/>
          <w:lang w:val="fr-FR"/>
        </w:rPr>
        <w:t>étaient pas peintes est apparue à la Renaissance (vers 1400-1600 apr. J.-C.). Les sculpteurs s</w:t>
      </w:r>
      <w:r w:rsidR="00046D2D" w:rsidRPr="00293BF8">
        <w:rPr>
          <w:rFonts w:ascii="Arial" w:hAnsi="Arial" w:cs="Arial"/>
          <w:lang w:val="fr-FR"/>
        </w:rPr>
        <w:t>’</w:t>
      </w:r>
      <w:r w:rsidRPr="00293BF8">
        <w:rPr>
          <w:rFonts w:ascii="Arial" w:hAnsi="Arial" w:cs="Arial"/>
          <w:lang w:val="fr-FR"/>
        </w:rPr>
        <w:t>inspiraient alors de l</w:t>
      </w:r>
      <w:r w:rsidR="00046D2D" w:rsidRPr="00293BF8">
        <w:rPr>
          <w:rFonts w:ascii="Arial" w:hAnsi="Arial" w:cs="Arial"/>
          <w:lang w:val="fr-FR"/>
        </w:rPr>
        <w:t>’</w:t>
      </w:r>
      <w:r w:rsidRPr="00293BF8">
        <w:rPr>
          <w:rFonts w:ascii="Arial" w:hAnsi="Arial" w:cs="Arial"/>
          <w:lang w:val="fr-FR"/>
        </w:rPr>
        <w:t>Antiquité</w:t>
      </w:r>
      <w:r w:rsidR="006361F4" w:rsidRPr="00293BF8">
        <w:rPr>
          <w:rFonts w:ascii="Arial" w:hAnsi="Arial" w:cs="Arial"/>
          <w:lang w:val="fr-FR"/>
        </w:rPr>
        <w:t>,</w:t>
      </w:r>
      <w:r w:rsidRPr="00293BF8">
        <w:rPr>
          <w:rFonts w:ascii="Arial" w:hAnsi="Arial" w:cs="Arial"/>
          <w:lang w:val="fr-FR"/>
        </w:rPr>
        <w:t xml:space="preserve"> et les statues antiques qu</w:t>
      </w:r>
      <w:r w:rsidR="00046D2D" w:rsidRPr="00293BF8">
        <w:rPr>
          <w:rFonts w:ascii="Arial" w:hAnsi="Arial" w:cs="Arial"/>
          <w:lang w:val="fr-FR"/>
        </w:rPr>
        <w:t>’</w:t>
      </w:r>
      <w:r w:rsidRPr="00293BF8">
        <w:rPr>
          <w:rFonts w:ascii="Arial" w:hAnsi="Arial" w:cs="Arial"/>
          <w:lang w:val="fr-FR"/>
        </w:rPr>
        <w:t>ils connaissaient portaient des traces de couleur à peine perceptibles. Elles semblaient ne pas avoir été peintes. Et même si les artistes de la Renaissance savaient probablement que l</w:t>
      </w:r>
      <w:r w:rsidR="00046D2D" w:rsidRPr="00293BF8">
        <w:rPr>
          <w:rFonts w:ascii="Arial" w:hAnsi="Arial" w:cs="Arial"/>
          <w:lang w:val="fr-FR"/>
        </w:rPr>
        <w:t>’</w:t>
      </w:r>
      <w:r w:rsidRPr="00293BF8">
        <w:rPr>
          <w:rFonts w:ascii="Arial" w:hAnsi="Arial" w:cs="Arial"/>
          <w:lang w:val="fr-FR"/>
        </w:rPr>
        <w:t xml:space="preserve">inverse était vrai, ils choisirent tout de même de ne pas colorer les leurs. </w:t>
      </w:r>
      <w:bookmarkStart w:id="0" w:name="_Hlk146713835"/>
      <w:r w:rsidR="00533502" w:rsidRPr="00293BF8">
        <w:rPr>
          <w:rFonts w:ascii="Arial" w:hAnsi="Arial" w:cs="Arial"/>
          <w:lang w:val="fr-FR"/>
        </w:rPr>
        <w:t xml:space="preserve">Des statues en marbre blanc non peint sont devenues un idéal </w:t>
      </w:r>
      <w:r w:rsidR="00864F68" w:rsidRPr="00293BF8">
        <w:rPr>
          <w:rFonts w:ascii="Arial" w:hAnsi="Arial" w:cs="Arial"/>
          <w:lang w:val="fr-FR"/>
        </w:rPr>
        <w:t xml:space="preserve">occidental </w:t>
      </w:r>
      <w:r w:rsidR="00533502" w:rsidRPr="00293BF8">
        <w:rPr>
          <w:rFonts w:ascii="Arial" w:hAnsi="Arial" w:cs="Arial"/>
          <w:lang w:val="fr-FR"/>
        </w:rPr>
        <w:t>de beauté.</w:t>
      </w:r>
      <w:bookmarkEnd w:id="0"/>
    </w:p>
    <w:p w14:paraId="4578F7CC" w14:textId="1E95A6F1" w:rsidR="00293BF8" w:rsidRPr="00293BF8" w:rsidRDefault="00F25586" w:rsidP="00293BF8">
      <w:pPr>
        <w:pBdr>
          <w:top w:val="single" w:sz="4" w:space="1" w:color="auto"/>
          <w:left w:val="single" w:sz="4" w:space="4" w:color="auto"/>
          <w:bottom w:val="single" w:sz="4" w:space="1" w:color="auto"/>
          <w:right w:val="single" w:sz="4" w:space="4" w:color="auto"/>
        </w:pBdr>
        <w:spacing w:line="240" w:lineRule="auto"/>
        <w:rPr>
          <w:rFonts w:ascii="Arial" w:hAnsi="Arial" w:cs="Arial"/>
          <w:lang w:val="fr-FR"/>
        </w:rPr>
      </w:pPr>
      <w:r w:rsidRPr="00293BF8">
        <w:rPr>
          <w:rFonts w:ascii="Arial" w:hAnsi="Arial" w:cs="Arial"/>
          <w:lang w:val="fr-FR"/>
        </w:rPr>
        <w:t>Dans cette salle, vous verrez trois sculptures en marbre : une statue romaine, une statue de la Renaissance et une œuvre d</w:t>
      </w:r>
      <w:r w:rsidR="00046D2D" w:rsidRPr="00293BF8">
        <w:rPr>
          <w:rFonts w:ascii="Arial" w:hAnsi="Arial" w:cs="Arial"/>
          <w:lang w:val="fr-FR"/>
        </w:rPr>
        <w:t>’</w:t>
      </w:r>
      <w:r w:rsidRPr="00293BF8">
        <w:rPr>
          <w:rFonts w:ascii="Arial" w:hAnsi="Arial" w:cs="Arial"/>
          <w:lang w:val="fr-FR"/>
        </w:rPr>
        <w:t>art contemporaine. Elles incarnent une tradition séculaire de la sculpture en marbre. Mais seule la statue romaine a jadis été peinte de la tête aux pieds !</w:t>
      </w:r>
      <w:r w:rsidR="00374D87" w:rsidRPr="00293BF8">
        <w:rPr>
          <w:rFonts w:ascii="Arial" w:hAnsi="Arial" w:cs="Arial"/>
          <w:lang w:val="fr-FR"/>
        </w:rPr>
        <w:t xml:space="preserve"> </w:t>
      </w:r>
      <w:r w:rsidR="00293BF8">
        <w:rPr>
          <w:rFonts w:ascii="Arial" w:hAnsi="Arial" w:cs="Arial"/>
          <w:lang w:val="fr-FR"/>
        </w:rPr>
        <w:br/>
      </w:r>
    </w:p>
    <w:p w14:paraId="11BF7653" w14:textId="792B1914" w:rsidR="00253073" w:rsidRPr="00293BF8" w:rsidRDefault="00A53788" w:rsidP="00293BF8">
      <w:pPr>
        <w:pBdr>
          <w:top w:val="single" w:sz="4" w:space="1" w:color="auto"/>
          <w:left w:val="single" w:sz="4" w:space="1" w:color="auto"/>
          <w:bottom w:val="single" w:sz="4" w:space="1" w:color="auto"/>
          <w:right w:val="single" w:sz="4" w:space="1" w:color="auto"/>
        </w:pBdr>
        <w:spacing w:line="240" w:lineRule="auto"/>
        <w:rPr>
          <w:rFonts w:ascii="Arial" w:hAnsi="Arial" w:cs="Arial"/>
          <w:color w:val="A6A6A6" w:themeColor="background1" w:themeShade="A6"/>
          <w:lang w:val="fr-FR"/>
        </w:rPr>
      </w:pPr>
      <w:r w:rsidRPr="00293BF8">
        <w:rPr>
          <w:rFonts w:ascii="Arial" w:hAnsi="Arial" w:cs="Arial"/>
          <w:color w:val="A6A6A6" w:themeColor="background1" w:themeShade="A6"/>
          <w:lang w:val="fr-FR"/>
        </w:rPr>
        <w:lastRenderedPageBreak/>
        <w:t>PT 03</w:t>
      </w:r>
    </w:p>
    <w:p w14:paraId="2484C403" w14:textId="51ECA391" w:rsidR="00A53788" w:rsidRPr="00293BF8" w:rsidRDefault="00F25586" w:rsidP="00293BF8">
      <w:pPr>
        <w:pBdr>
          <w:top w:val="single" w:sz="4" w:space="1" w:color="auto"/>
          <w:left w:val="single" w:sz="4" w:space="1" w:color="auto"/>
          <w:bottom w:val="single" w:sz="4" w:space="1" w:color="auto"/>
          <w:right w:val="single" w:sz="4" w:space="1" w:color="auto"/>
        </w:pBdr>
        <w:spacing w:after="0" w:line="240" w:lineRule="auto"/>
        <w:rPr>
          <w:rFonts w:ascii="Arial" w:hAnsi="Arial" w:cs="Arial"/>
          <w:lang w:val="fr-FR"/>
        </w:rPr>
      </w:pPr>
      <w:r w:rsidRPr="00293BF8">
        <w:rPr>
          <w:rFonts w:ascii="Arial" w:hAnsi="Arial" w:cs="Arial"/>
          <w:b/>
          <w:bCs/>
          <w:lang w:val="fr-FR"/>
        </w:rPr>
        <w:t>Du bloc de marbre à la statue peinte</w:t>
      </w:r>
    </w:p>
    <w:p w14:paraId="70CCC203" w14:textId="77777777" w:rsidR="00FB5946" w:rsidRPr="00293BF8" w:rsidRDefault="00FB5946" w:rsidP="00293BF8">
      <w:pPr>
        <w:pBdr>
          <w:top w:val="single" w:sz="4" w:space="1" w:color="auto"/>
          <w:left w:val="single" w:sz="4" w:space="1" w:color="auto"/>
          <w:bottom w:val="single" w:sz="4" w:space="1" w:color="auto"/>
          <w:right w:val="single" w:sz="4" w:space="1" w:color="auto"/>
        </w:pBdr>
        <w:spacing w:after="0" w:line="240" w:lineRule="auto"/>
        <w:rPr>
          <w:rFonts w:ascii="Arial" w:hAnsi="Arial" w:cs="Arial"/>
          <w:lang w:val="fr-FR"/>
        </w:rPr>
      </w:pPr>
    </w:p>
    <w:p w14:paraId="7AEE29C0" w14:textId="68868960" w:rsidR="00B4202E" w:rsidRPr="00293BF8" w:rsidRDefault="00B4202E" w:rsidP="00293BF8">
      <w:pPr>
        <w:pBdr>
          <w:top w:val="single" w:sz="4" w:space="1" w:color="auto"/>
          <w:left w:val="single" w:sz="4" w:space="1" w:color="auto"/>
          <w:bottom w:val="single" w:sz="4" w:space="1" w:color="auto"/>
          <w:right w:val="single" w:sz="4" w:space="1" w:color="auto"/>
        </w:pBdr>
        <w:spacing w:after="0" w:line="240" w:lineRule="auto"/>
        <w:rPr>
          <w:rFonts w:ascii="Arial" w:hAnsi="Arial" w:cs="Arial"/>
          <w:lang w:val="fr-FR"/>
        </w:rPr>
      </w:pPr>
      <w:r w:rsidRPr="00293BF8">
        <w:rPr>
          <w:rFonts w:ascii="Arial" w:hAnsi="Arial" w:cs="Arial"/>
          <w:lang w:val="fr-FR"/>
        </w:rPr>
        <w:t xml:space="preserve">Le marbre était une pierre très prisée pour la production de statues antiques. Relativement tendre, ce matériau se prête </w:t>
      </w:r>
      <w:r w:rsidR="006361F4" w:rsidRPr="00293BF8">
        <w:rPr>
          <w:rFonts w:ascii="Arial" w:hAnsi="Arial" w:cs="Arial"/>
          <w:lang w:val="fr-FR"/>
        </w:rPr>
        <w:t xml:space="preserve">aisément </w:t>
      </w:r>
      <w:r w:rsidRPr="00293BF8">
        <w:rPr>
          <w:rFonts w:ascii="Arial" w:hAnsi="Arial" w:cs="Arial"/>
          <w:lang w:val="fr-FR"/>
        </w:rPr>
        <w:t xml:space="preserve">à </w:t>
      </w:r>
      <w:r w:rsidR="006361F4" w:rsidRPr="00293BF8">
        <w:rPr>
          <w:rFonts w:ascii="Arial" w:hAnsi="Arial" w:cs="Arial"/>
          <w:lang w:val="fr-FR"/>
        </w:rPr>
        <w:t>la sculpture</w:t>
      </w:r>
      <w:r w:rsidRPr="00293BF8">
        <w:rPr>
          <w:rFonts w:ascii="Arial" w:hAnsi="Arial" w:cs="Arial"/>
          <w:lang w:val="fr-FR"/>
        </w:rPr>
        <w:t>. Grâce à sa structure compacte et à ses grains fins, sa surface peut être rendue lisse et brillante par le sculpteur.</w:t>
      </w:r>
    </w:p>
    <w:p w14:paraId="1DC4A197" w14:textId="77777777" w:rsidR="00B4202E" w:rsidRPr="00293BF8" w:rsidRDefault="00B4202E" w:rsidP="00293BF8">
      <w:pPr>
        <w:pBdr>
          <w:top w:val="single" w:sz="4" w:space="1" w:color="auto"/>
          <w:left w:val="single" w:sz="4" w:space="1" w:color="auto"/>
          <w:bottom w:val="single" w:sz="4" w:space="1" w:color="auto"/>
          <w:right w:val="single" w:sz="4" w:space="1" w:color="auto"/>
        </w:pBdr>
        <w:spacing w:after="0" w:line="240" w:lineRule="auto"/>
        <w:rPr>
          <w:rFonts w:ascii="Arial" w:hAnsi="Arial" w:cs="Arial"/>
          <w:lang w:val="fr-FR"/>
        </w:rPr>
      </w:pPr>
    </w:p>
    <w:p w14:paraId="1B77D4A1" w14:textId="63D2ABEC" w:rsidR="00B4202E" w:rsidRPr="00293BF8" w:rsidRDefault="00B4202E" w:rsidP="00293BF8">
      <w:pPr>
        <w:pBdr>
          <w:top w:val="single" w:sz="4" w:space="1" w:color="auto"/>
          <w:left w:val="single" w:sz="4" w:space="1" w:color="auto"/>
          <w:bottom w:val="single" w:sz="4" w:space="1" w:color="auto"/>
          <w:right w:val="single" w:sz="4" w:space="1" w:color="auto"/>
        </w:pBdr>
        <w:spacing w:after="0" w:line="240" w:lineRule="auto"/>
        <w:rPr>
          <w:rFonts w:ascii="Arial" w:hAnsi="Arial" w:cs="Arial"/>
          <w:lang w:val="fr-FR"/>
        </w:rPr>
      </w:pPr>
      <w:r w:rsidRPr="00293BF8">
        <w:rPr>
          <w:rFonts w:ascii="Arial" w:hAnsi="Arial" w:cs="Arial"/>
          <w:lang w:val="fr-FR"/>
        </w:rPr>
        <w:t>La production d</w:t>
      </w:r>
      <w:r w:rsidR="00046D2D" w:rsidRPr="00293BF8">
        <w:rPr>
          <w:rFonts w:ascii="Arial" w:hAnsi="Arial" w:cs="Arial"/>
          <w:lang w:val="fr-FR"/>
        </w:rPr>
        <w:t>’</w:t>
      </w:r>
      <w:r w:rsidRPr="00293BF8">
        <w:rPr>
          <w:rFonts w:ascii="Arial" w:hAnsi="Arial" w:cs="Arial"/>
          <w:lang w:val="fr-FR"/>
        </w:rPr>
        <w:t>une statue en marbre était un processus long et laborieux. Selon les estimations, il faut compter entre six et huit mois pour une statue grandeur nature. Le travail commençait dans la carrière, où les tailleurs de pierre extrayaient des blocs de marbre de la montagne. Souvent, ces blocs y subissaient également un premier traitement sommaire, destiné à réduire leur poids et à faciliter leur transport. Ils étaient ensuite acheminés vers un atelier, où un sculpteur se mettait à l</w:t>
      </w:r>
      <w:r w:rsidR="00046D2D" w:rsidRPr="00293BF8">
        <w:rPr>
          <w:rFonts w:ascii="Arial" w:hAnsi="Arial" w:cs="Arial"/>
          <w:lang w:val="fr-FR"/>
        </w:rPr>
        <w:t>’</w:t>
      </w:r>
      <w:r w:rsidRPr="00293BF8">
        <w:rPr>
          <w:rFonts w:ascii="Arial" w:hAnsi="Arial" w:cs="Arial"/>
          <w:lang w:val="fr-FR"/>
        </w:rPr>
        <w:t>œuvre. En polissant la surface, il permettait au peintre d</w:t>
      </w:r>
      <w:r w:rsidR="00046D2D" w:rsidRPr="00293BF8">
        <w:rPr>
          <w:rFonts w:ascii="Arial" w:hAnsi="Arial" w:cs="Arial"/>
          <w:lang w:val="fr-FR"/>
        </w:rPr>
        <w:t>’</w:t>
      </w:r>
      <w:r w:rsidRPr="00293BF8">
        <w:rPr>
          <w:rFonts w:ascii="Arial" w:hAnsi="Arial" w:cs="Arial"/>
          <w:lang w:val="fr-FR"/>
        </w:rPr>
        <w:t>appliquer la peinture plus aisément sur le marbre. Les tailleurs de pierre et les sculpteurs étaient</w:t>
      </w:r>
      <w:r w:rsidR="0091688B" w:rsidRPr="00293BF8">
        <w:rPr>
          <w:rFonts w:ascii="Arial" w:hAnsi="Arial" w:cs="Arial"/>
          <w:lang w:val="fr-FR"/>
        </w:rPr>
        <w:t>,</w:t>
      </w:r>
      <w:r w:rsidRPr="00293BF8">
        <w:rPr>
          <w:rFonts w:ascii="Arial" w:hAnsi="Arial" w:cs="Arial"/>
          <w:lang w:val="fr-FR"/>
        </w:rPr>
        <w:t xml:space="preserve"> sans exception</w:t>
      </w:r>
      <w:r w:rsidR="0091688B" w:rsidRPr="00293BF8">
        <w:rPr>
          <w:rFonts w:ascii="Arial" w:hAnsi="Arial" w:cs="Arial"/>
          <w:lang w:val="fr-FR"/>
        </w:rPr>
        <w:t>,</w:t>
      </w:r>
      <w:r w:rsidRPr="00293BF8">
        <w:rPr>
          <w:rFonts w:ascii="Arial" w:hAnsi="Arial" w:cs="Arial"/>
          <w:lang w:val="fr-FR"/>
        </w:rPr>
        <w:t xml:space="preserve"> des hommes.</w:t>
      </w:r>
    </w:p>
    <w:p w14:paraId="5F24F5DC" w14:textId="77777777" w:rsidR="00B4202E" w:rsidRPr="00293BF8" w:rsidRDefault="00B4202E" w:rsidP="00293BF8">
      <w:pPr>
        <w:pBdr>
          <w:top w:val="single" w:sz="4" w:space="1" w:color="auto"/>
          <w:left w:val="single" w:sz="4" w:space="1" w:color="auto"/>
          <w:bottom w:val="single" w:sz="4" w:space="1" w:color="auto"/>
          <w:right w:val="single" w:sz="4" w:space="1" w:color="auto"/>
        </w:pBdr>
        <w:spacing w:after="0" w:line="240" w:lineRule="auto"/>
        <w:rPr>
          <w:rFonts w:ascii="Arial" w:hAnsi="Arial" w:cs="Arial"/>
          <w:lang w:val="fr-FR"/>
        </w:rPr>
      </w:pPr>
    </w:p>
    <w:p w14:paraId="7B3354E8" w14:textId="241A5946" w:rsidR="00A23A66" w:rsidRPr="00293BF8" w:rsidRDefault="00B4202E" w:rsidP="00293BF8">
      <w:pPr>
        <w:pBdr>
          <w:top w:val="single" w:sz="4" w:space="1" w:color="auto"/>
          <w:left w:val="single" w:sz="4" w:space="1" w:color="auto"/>
          <w:bottom w:val="single" w:sz="4" w:space="1" w:color="auto"/>
          <w:right w:val="single" w:sz="4" w:space="1" w:color="auto"/>
        </w:pBdr>
        <w:spacing w:after="0" w:line="240" w:lineRule="auto"/>
        <w:rPr>
          <w:rFonts w:ascii="Arial" w:hAnsi="Arial" w:cs="Arial"/>
          <w:lang w:val="fr-FR"/>
        </w:rPr>
      </w:pPr>
      <w:r w:rsidRPr="00293BF8">
        <w:rPr>
          <w:rFonts w:ascii="Arial" w:hAnsi="Arial" w:cs="Arial"/>
          <w:lang w:val="fr-FR"/>
        </w:rPr>
        <w:t>Grâce aux couleurs, le peintre donnait vie à la sculpture. La peinture qu</w:t>
      </w:r>
      <w:r w:rsidR="00046D2D" w:rsidRPr="00293BF8">
        <w:rPr>
          <w:rFonts w:ascii="Arial" w:hAnsi="Arial" w:cs="Arial"/>
          <w:lang w:val="fr-FR"/>
        </w:rPr>
        <w:t>’</w:t>
      </w:r>
      <w:r w:rsidRPr="00293BF8">
        <w:rPr>
          <w:rFonts w:ascii="Arial" w:hAnsi="Arial" w:cs="Arial"/>
          <w:lang w:val="fr-FR"/>
        </w:rPr>
        <w:t>il utilisait à cette fin était obtenue en mélangeant des colorants à un liant, tel</w:t>
      </w:r>
      <w:r w:rsidR="0091688B" w:rsidRPr="00293BF8">
        <w:rPr>
          <w:rFonts w:ascii="Arial" w:hAnsi="Arial" w:cs="Arial"/>
          <w:lang w:val="fr-FR"/>
        </w:rPr>
        <w:t>s</w:t>
      </w:r>
      <w:r w:rsidRPr="00293BF8">
        <w:rPr>
          <w:rFonts w:ascii="Arial" w:hAnsi="Arial" w:cs="Arial"/>
          <w:lang w:val="fr-FR"/>
        </w:rPr>
        <w:t xml:space="preserve"> que l</w:t>
      </w:r>
      <w:r w:rsidR="00046D2D" w:rsidRPr="00293BF8">
        <w:rPr>
          <w:rFonts w:ascii="Arial" w:hAnsi="Arial" w:cs="Arial"/>
          <w:lang w:val="fr-FR"/>
        </w:rPr>
        <w:t>’</w:t>
      </w:r>
      <w:r w:rsidRPr="00293BF8">
        <w:rPr>
          <w:rFonts w:ascii="Arial" w:hAnsi="Arial" w:cs="Arial"/>
          <w:lang w:val="fr-FR"/>
        </w:rPr>
        <w:t>œuf ou la cire. Contrairement aux tailleurs de pierre et aux sculpteurs, ces artistes étaient parfois des femmes.</w:t>
      </w:r>
    </w:p>
    <w:p w14:paraId="63D36C10" w14:textId="77777777" w:rsidR="00A53788" w:rsidRPr="00496197" w:rsidRDefault="00A53788" w:rsidP="00293BF8">
      <w:pPr>
        <w:spacing w:line="240" w:lineRule="auto"/>
        <w:rPr>
          <w:rFonts w:ascii="Arial" w:hAnsi="Arial" w:cs="Arial"/>
          <w:sz w:val="32"/>
          <w:szCs w:val="32"/>
          <w:lang w:val="fr-FR"/>
        </w:rPr>
      </w:pPr>
    </w:p>
    <w:p w14:paraId="46BC90B8" w14:textId="285440D5" w:rsidR="00A53788" w:rsidRPr="00293BF8" w:rsidRDefault="00A53788" w:rsidP="00293BF8">
      <w:pPr>
        <w:pBdr>
          <w:top w:val="single" w:sz="4" w:space="1" w:color="auto"/>
          <w:left w:val="single" w:sz="4" w:space="1" w:color="auto"/>
          <w:bottom w:val="single" w:sz="4" w:space="1" w:color="auto"/>
          <w:right w:val="single" w:sz="4" w:space="1" w:color="auto"/>
        </w:pBdr>
        <w:spacing w:line="240" w:lineRule="auto"/>
        <w:rPr>
          <w:rFonts w:ascii="Arial" w:hAnsi="Arial" w:cs="Arial"/>
          <w:color w:val="A6A6A6" w:themeColor="background1" w:themeShade="A6"/>
          <w:lang w:val="fr-FR"/>
        </w:rPr>
      </w:pPr>
      <w:r w:rsidRPr="00293BF8">
        <w:rPr>
          <w:rFonts w:ascii="Arial" w:hAnsi="Arial" w:cs="Arial"/>
          <w:color w:val="A6A6A6" w:themeColor="background1" w:themeShade="A6"/>
          <w:lang w:val="fr-FR"/>
        </w:rPr>
        <w:t>PT 05</w:t>
      </w:r>
    </w:p>
    <w:p w14:paraId="4B08CA05" w14:textId="48F4C906" w:rsidR="00A53788" w:rsidRPr="00293BF8" w:rsidRDefault="00C64BD2" w:rsidP="00293BF8">
      <w:pPr>
        <w:pBdr>
          <w:top w:val="single" w:sz="4" w:space="1" w:color="auto"/>
          <w:left w:val="single" w:sz="4" w:space="1" w:color="auto"/>
          <w:bottom w:val="single" w:sz="4" w:space="1" w:color="auto"/>
          <w:right w:val="single" w:sz="4" w:space="1" w:color="auto"/>
        </w:pBdr>
        <w:spacing w:line="240" w:lineRule="auto"/>
        <w:rPr>
          <w:rFonts w:ascii="Arial" w:hAnsi="Arial" w:cs="Arial"/>
          <w:b/>
          <w:bCs/>
          <w:lang w:val="fr-FR"/>
        </w:rPr>
      </w:pPr>
      <w:r w:rsidRPr="00293BF8">
        <w:rPr>
          <w:rFonts w:ascii="Arial" w:hAnsi="Arial" w:cs="Arial"/>
          <w:b/>
          <w:bCs/>
          <w:lang w:val="fr-FR"/>
        </w:rPr>
        <w:t>S</w:t>
      </w:r>
      <w:r w:rsidR="00B4202E" w:rsidRPr="00293BF8">
        <w:rPr>
          <w:rFonts w:ascii="Arial" w:hAnsi="Arial" w:cs="Arial"/>
          <w:b/>
          <w:bCs/>
          <w:lang w:val="fr-FR"/>
        </w:rPr>
        <w:t>ur la trace de la couleur</w:t>
      </w:r>
    </w:p>
    <w:p w14:paraId="22BC23BF" w14:textId="670C1326" w:rsidR="009B10E5" w:rsidRPr="00293BF8" w:rsidRDefault="00537DA2" w:rsidP="00293BF8">
      <w:pPr>
        <w:pBdr>
          <w:top w:val="single" w:sz="4" w:space="1" w:color="auto"/>
          <w:left w:val="single" w:sz="4" w:space="1" w:color="auto"/>
          <w:bottom w:val="single" w:sz="4" w:space="1" w:color="auto"/>
          <w:right w:val="single" w:sz="4" w:space="1" w:color="auto"/>
        </w:pBdr>
        <w:spacing w:line="240" w:lineRule="auto"/>
        <w:rPr>
          <w:rFonts w:ascii="Arial" w:hAnsi="Arial" w:cs="Arial"/>
          <w:lang w:val="fr-FR"/>
        </w:rPr>
      </w:pPr>
      <w:r w:rsidRPr="00293BF8">
        <w:rPr>
          <w:rFonts w:ascii="Arial" w:hAnsi="Arial" w:cs="Arial"/>
          <w:lang w:val="fr-FR"/>
        </w:rPr>
        <w:t xml:space="preserve">Le professeur </w:t>
      </w:r>
      <w:r w:rsidR="00B4202E" w:rsidRPr="00293BF8">
        <w:rPr>
          <w:rFonts w:ascii="Arial" w:hAnsi="Arial" w:cs="Arial"/>
          <w:lang w:val="fr-FR"/>
        </w:rPr>
        <w:t xml:space="preserve">Vinzenz Brinkmann et son épouse, </w:t>
      </w:r>
      <w:r w:rsidRPr="00293BF8">
        <w:rPr>
          <w:rFonts w:ascii="Arial" w:hAnsi="Arial" w:cs="Arial"/>
          <w:lang w:val="fr-FR"/>
        </w:rPr>
        <w:t xml:space="preserve">Dr </w:t>
      </w:r>
      <w:r w:rsidR="00B4202E" w:rsidRPr="00293BF8">
        <w:rPr>
          <w:rFonts w:ascii="Arial" w:hAnsi="Arial" w:cs="Arial"/>
          <w:lang w:val="fr-FR"/>
        </w:rPr>
        <w:t>Ulrike Koch-Brinkmann, se sont rencontrés alors qu</w:t>
      </w:r>
      <w:r w:rsidR="00046D2D" w:rsidRPr="00293BF8">
        <w:rPr>
          <w:rFonts w:ascii="Arial" w:hAnsi="Arial" w:cs="Arial"/>
          <w:lang w:val="fr-FR"/>
        </w:rPr>
        <w:t>’</w:t>
      </w:r>
      <w:r w:rsidR="00B4202E" w:rsidRPr="00293BF8">
        <w:rPr>
          <w:rFonts w:ascii="Arial" w:hAnsi="Arial" w:cs="Arial"/>
          <w:lang w:val="fr-FR"/>
        </w:rPr>
        <w:t>ils étudiaient l</w:t>
      </w:r>
      <w:r w:rsidR="00046D2D" w:rsidRPr="00293BF8">
        <w:rPr>
          <w:rFonts w:ascii="Arial" w:hAnsi="Arial" w:cs="Arial"/>
          <w:lang w:val="fr-FR"/>
        </w:rPr>
        <w:t>’</w:t>
      </w:r>
      <w:r w:rsidR="00B4202E" w:rsidRPr="00293BF8">
        <w:rPr>
          <w:rFonts w:ascii="Arial" w:hAnsi="Arial" w:cs="Arial"/>
          <w:lang w:val="fr-FR"/>
        </w:rPr>
        <w:t>archéologie à l</w:t>
      </w:r>
      <w:r w:rsidR="00046D2D" w:rsidRPr="00293BF8">
        <w:rPr>
          <w:rFonts w:ascii="Arial" w:hAnsi="Arial" w:cs="Arial"/>
          <w:lang w:val="fr-FR"/>
        </w:rPr>
        <w:t>’</w:t>
      </w:r>
      <w:r w:rsidR="00B4202E" w:rsidRPr="00293BF8">
        <w:rPr>
          <w:rFonts w:ascii="Arial" w:hAnsi="Arial" w:cs="Arial"/>
          <w:lang w:val="fr-FR"/>
        </w:rPr>
        <w:t xml:space="preserve">université de Munich. Depuis </w:t>
      </w:r>
      <w:r w:rsidR="006361F4" w:rsidRPr="00293BF8">
        <w:rPr>
          <w:rFonts w:ascii="Arial" w:hAnsi="Arial" w:cs="Arial"/>
          <w:lang w:val="fr-FR"/>
        </w:rPr>
        <w:t>une</w:t>
      </w:r>
      <w:r w:rsidR="00B4202E" w:rsidRPr="00293BF8">
        <w:rPr>
          <w:rFonts w:ascii="Arial" w:hAnsi="Arial" w:cs="Arial"/>
          <w:lang w:val="fr-FR"/>
        </w:rPr>
        <w:t xml:space="preserve"> quarant</w:t>
      </w:r>
      <w:r w:rsidR="006361F4" w:rsidRPr="00293BF8">
        <w:rPr>
          <w:rFonts w:ascii="Arial" w:hAnsi="Arial" w:cs="Arial"/>
          <w:lang w:val="fr-FR"/>
        </w:rPr>
        <w:t>ain</w:t>
      </w:r>
      <w:r w:rsidR="00B4202E" w:rsidRPr="00293BF8">
        <w:rPr>
          <w:rFonts w:ascii="Arial" w:hAnsi="Arial" w:cs="Arial"/>
          <w:lang w:val="fr-FR"/>
        </w:rPr>
        <w:t xml:space="preserve">e </w:t>
      </w:r>
      <w:r w:rsidR="006361F4" w:rsidRPr="00293BF8">
        <w:rPr>
          <w:rFonts w:ascii="Arial" w:hAnsi="Arial" w:cs="Arial"/>
          <w:lang w:val="fr-FR"/>
        </w:rPr>
        <w:t>d’</w:t>
      </w:r>
      <w:r w:rsidR="00B4202E" w:rsidRPr="00293BF8">
        <w:rPr>
          <w:rFonts w:ascii="Arial" w:hAnsi="Arial" w:cs="Arial"/>
          <w:lang w:val="fr-FR"/>
        </w:rPr>
        <w:t>an</w:t>
      </w:r>
      <w:r w:rsidR="006361F4" w:rsidRPr="00293BF8">
        <w:rPr>
          <w:rFonts w:ascii="Arial" w:hAnsi="Arial" w:cs="Arial"/>
          <w:lang w:val="fr-FR"/>
        </w:rPr>
        <w:t>née</w:t>
      </w:r>
      <w:r w:rsidR="00B4202E" w:rsidRPr="00293BF8">
        <w:rPr>
          <w:rFonts w:ascii="Arial" w:hAnsi="Arial" w:cs="Arial"/>
          <w:lang w:val="fr-FR"/>
        </w:rPr>
        <w:t xml:space="preserve">s, ils </w:t>
      </w:r>
      <w:r w:rsidR="006361F4" w:rsidRPr="00293BF8">
        <w:rPr>
          <w:rFonts w:ascii="Arial" w:hAnsi="Arial" w:cs="Arial"/>
          <w:lang w:val="fr-FR"/>
        </w:rPr>
        <w:t>effectuent</w:t>
      </w:r>
      <w:r w:rsidRPr="00293BF8">
        <w:rPr>
          <w:rFonts w:ascii="Arial" w:hAnsi="Arial" w:cs="Arial"/>
          <w:lang w:val="fr-FR"/>
        </w:rPr>
        <w:t xml:space="preserve"> ensemble</w:t>
      </w:r>
      <w:r w:rsidR="00B4202E" w:rsidRPr="00293BF8">
        <w:rPr>
          <w:rFonts w:ascii="Arial" w:hAnsi="Arial" w:cs="Arial"/>
          <w:lang w:val="fr-FR"/>
        </w:rPr>
        <w:t xml:space="preserve"> des recherches sur la peinture des statues en marbre de l</w:t>
      </w:r>
      <w:r w:rsidR="00046D2D" w:rsidRPr="00293BF8">
        <w:rPr>
          <w:rFonts w:ascii="Arial" w:hAnsi="Arial" w:cs="Arial"/>
          <w:lang w:val="fr-FR"/>
        </w:rPr>
        <w:t>’</w:t>
      </w:r>
      <w:r w:rsidR="00B4202E" w:rsidRPr="00293BF8">
        <w:rPr>
          <w:rFonts w:ascii="Arial" w:hAnsi="Arial" w:cs="Arial"/>
          <w:lang w:val="fr-FR"/>
        </w:rPr>
        <w:t xml:space="preserve">Antiquité. Pour des raisons scientifiques, mais aussi pour intéresser un large public, ils réalisent des reconstructions grandeur nature de </w:t>
      </w:r>
      <w:r w:rsidR="006361F4" w:rsidRPr="00293BF8">
        <w:rPr>
          <w:rFonts w:ascii="Arial" w:hAnsi="Arial" w:cs="Arial"/>
          <w:lang w:val="fr-FR"/>
        </w:rPr>
        <w:t xml:space="preserve">ces </w:t>
      </w:r>
      <w:r w:rsidR="00B4202E" w:rsidRPr="00293BF8">
        <w:rPr>
          <w:rFonts w:ascii="Arial" w:hAnsi="Arial" w:cs="Arial"/>
          <w:lang w:val="fr-FR"/>
        </w:rPr>
        <w:t>statues. Ils se servent des mêmes colorants que les peintres de l</w:t>
      </w:r>
      <w:r w:rsidR="00046D2D" w:rsidRPr="00293BF8">
        <w:rPr>
          <w:rFonts w:ascii="Arial" w:hAnsi="Arial" w:cs="Arial"/>
          <w:lang w:val="fr-FR"/>
        </w:rPr>
        <w:t>’</w:t>
      </w:r>
      <w:r w:rsidR="00B4202E" w:rsidRPr="00293BF8">
        <w:rPr>
          <w:rFonts w:ascii="Arial" w:hAnsi="Arial" w:cs="Arial"/>
          <w:lang w:val="fr-FR"/>
        </w:rPr>
        <w:t>époque.</w:t>
      </w:r>
      <w:r w:rsidR="00AB4A1D" w:rsidRPr="00293BF8">
        <w:rPr>
          <w:rFonts w:ascii="Arial" w:hAnsi="Arial" w:cs="Arial"/>
          <w:lang w:val="fr-FR"/>
        </w:rPr>
        <w:br/>
      </w:r>
      <w:r w:rsidR="00AB4A1D" w:rsidRPr="00293BF8">
        <w:rPr>
          <w:rFonts w:ascii="Arial" w:hAnsi="Arial" w:cs="Arial"/>
          <w:lang w:val="fr-FR"/>
        </w:rPr>
        <w:br/>
      </w:r>
      <w:r w:rsidR="00B4202E" w:rsidRPr="00293BF8">
        <w:rPr>
          <w:rFonts w:ascii="Arial" w:hAnsi="Arial" w:cs="Arial"/>
          <w:lang w:val="fr-FR"/>
        </w:rPr>
        <w:t>Pour leurs reconstructions, ils prennent toujours pour point de départ des traces de couleur visibles à l</w:t>
      </w:r>
      <w:r w:rsidR="00046D2D" w:rsidRPr="00293BF8">
        <w:rPr>
          <w:rFonts w:ascii="Arial" w:hAnsi="Arial" w:cs="Arial"/>
          <w:lang w:val="fr-FR"/>
        </w:rPr>
        <w:t>’</w:t>
      </w:r>
      <w:r w:rsidR="00B4202E" w:rsidRPr="00293BF8">
        <w:rPr>
          <w:rFonts w:ascii="Arial" w:hAnsi="Arial" w:cs="Arial"/>
          <w:lang w:val="fr-FR"/>
        </w:rPr>
        <w:t>œil nu. Ils utilisent également toute une série de méthodes de recherche, dont la lumière ultraviolette et les rayons X. C</w:t>
      </w:r>
      <w:r w:rsidR="00046D2D" w:rsidRPr="00293BF8">
        <w:rPr>
          <w:rFonts w:ascii="Arial" w:hAnsi="Arial" w:cs="Arial"/>
          <w:lang w:val="fr-FR"/>
        </w:rPr>
        <w:t>’</w:t>
      </w:r>
      <w:r w:rsidR="00B4202E" w:rsidRPr="00293BF8">
        <w:rPr>
          <w:rFonts w:ascii="Arial" w:hAnsi="Arial" w:cs="Arial"/>
          <w:lang w:val="fr-FR"/>
        </w:rPr>
        <w:t>est ainsi qu</w:t>
      </w:r>
      <w:r w:rsidR="00046D2D" w:rsidRPr="00293BF8">
        <w:rPr>
          <w:rFonts w:ascii="Arial" w:hAnsi="Arial" w:cs="Arial"/>
          <w:lang w:val="fr-FR"/>
        </w:rPr>
        <w:t>’</w:t>
      </w:r>
      <w:r w:rsidR="00B4202E" w:rsidRPr="00293BF8">
        <w:rPr>
          <w:rFonts w:ascii="Arial" w:hAnsi="Arial" w:cs="Arial"/>
          <w:lang w:val="fr-FR"/>
        </w:rPr>
        <w:t xml:space="preserve">ils détectent les traces de peinture et les motifs de décoration </w:t>
      </w:r>
      <w:r w:rsidR="006361F4" w:rsidRPr="00293BF8">
        <w:rPr>
          <w:rFonts w:ascii="Arial" w:hAnsi="Arial" w:cs="Arial"/>
          <w:lang w:val="fr-FR"/>
        </w:rPr>
        <w:t>imperceptibles</w:t>
      </w:r>
      <w:r w:rsidR="00B4202E" w:rsidRPr="00293BF8">
        <w:rPr>
          <w:rFonts w:ascii="Arial" w:hAnsi="Arial" w:cs="Arial"/>
          <w:lang w:val="fr-FR"/>
        </w:rPr>
        <w:t>.</w:t>
      </w:r>
      <w:r w:rsidR="00AB4A1D" w:rsidRPr="00293BF8">
        <w:rPr>
          <w:rFonts w:ascii="Arial" w:hAnsi="Arial" w:cs="Arial"/>
          <w:lang w:val="fr-FR"/>
        </w:rPr>
        <w:br/>
      </w:r>
      <w:r w:rsidR="00AB4A1D" w:rsidRPr="00293BF8">
        <w:rPr>
          <w:rFonts w:ascii="Arial" w:hAnsi="Arial" w:cs="Arial"/>
          <w:lang w:val="fr-FR"/>
        </w:rPr>
        <w:br/>
      </w:r>
      <w:r w:rsidR="00B4202E" w:rsidRPr="00293BF8">
        <w:rPr>
          <w:rFonts w:ascii="Arial" w:hAnsi="Arial" w:cs="Arial"/>
          <w:lang w:val="fr-FR"/>
        </w:rPr>
        <w:t xml:space="preserve">Dans un instant, vous allez découvrir plus de trente reconstructions réalisées par le couple Brinkmann durant les dernières décennies. Parfois, vous verrez différentes </w:t>
      </w:r>
      <w:r w:rsidR="00C421C6" w:rsidRPr="00293BF8">
        <w:rPr>
          <w:rFonts w:ascii="Arial" w:hAnsi="Arial" w:cs="Arial"/>
          <w:lang w:val="fr-FR"/>
        </w:rPr>
        <w:t xml:space="preserve">reconstructions </w:t>
      </w:r>
      <w:r w:rsidR="00B4202E" w:rsidRPr="00293BF8">
        <w:rPr>
          <w:rFonts w:ascii="Arial" w:hAnsi="Arial" w:cs="Arial"/>
          <w:lang w:val="fr-FR"/>
        </w:rPr>
        <w:t>d</w:t>
      </w:r>
      <w:r w:rsidR="00046D2D" w:rsidRPr="00293BF8">
        <w:rPr>
          <w:rFonts w:ascii="Arial" w:hAnsi="Arial" w:cs="Arial"/>
          <w:lang w:val="fr-FR"/>
        </w:rPr>
        <w:t>’</w:t>
      </w:r>
      <w:r w:rsidR="00B4202E" w:rsidRPr="00293BF8">
        <w:rPr>
          <w:rFonts w:ascii="Arial" w:hAnsi="Arial" w:cs="Arial"/>
          <w:lang w:val="fr-FR"/>
        </w:rPr>
        <w:t>une même statue, illustrant l</w:t>
      </w:r>
      <w:r w:rsidR="00046D2D" w:rsidRPr="00293BF8">
        <w:rPr>
          <w:rFonts w:ascii="Arial" w:hAnsi="Arial" w:cs="Arial"/>
          <w:lang w:val="fr-FR"/>
        </w:rPr>
        <w:t>’</w:t>
      </w:r>
      <w:r w:rsidR="00B4202E" w:rsidRPr="00293BF8">
        <w:rPr>
          <w:rFonts w:ascii="Arial" w:hAnsi="Arial" w:cs="Arial"/>
          <w:lang w:val="fr-FR"/>
        </w:rPr>
        <w:t xml:space="preserve">évolution des connaissances scientifiques ou révélant les incertitudes qui vont de pair avec la réalisation de reconstructions. Vous pourrez en outre voir les statues originales sur lesquelles les reconstructions sont basées, </w:t>
      </w:r>
      <w:r w:rsidR="00533502" w:rsidRPr="00293BF8">
        <w:rPr>
          <w:rFonts w:ascii="Arial" w:hAnsi="Arial" w:cs="Arial"/>
          <w:lang w:val="fr-FR"/>
        </w:rPr>
        <w:t>la plupart</w:t>
      </w:r>
      <w:r w:rsidR="00B4202E" w:rsidRPr="00293BF8">
        <w:rPr>
          <w:rFonts w:ascii="Arial" w:hAnsi="Arial" w:cs="Arial"/>
          <w:lang w:val="fr-FR"/>
        </w:rPr>
        <w:t xml:space="preserve"> sous forme de photographies. Les </w:t>
      </w:r>
      <w:r w:rsidR="00046D2D" w:rsidRPr="00293BF8">
        <w:rPr>
          <w:rFonts w:ascii="Arial" w:hAnsi="Arial" w:cs="Arial"/>
          <w:lang w:val="fr-FR"/>
        </w:rPr>
        <w:t xml:space="preserve">œuvres </w:t>
      </w:r>
      <w:r w:rsidR="00B4202E" w:rsidRPr="00293BF8">
        <w:rPr>
          <w:rFonts w:ascii="Arial" w:hAnsi="Arial" w:cs="Arial"/>
          <w:lang w:val="fr-FR"/>
        </w:rPr>
        <w:t xml:space="preserve">originales </w:t>
      </w:r>
      <w:r w:rsidR="006361F4" w:rsidRPr="00293BF8">
        <w:rPr>
          <w:rFonts w:ascii="Arial" w:hAnsi="Arial" w:cs="Arial"/>
          <w:lang w:val="fr-FR"/>
        </w:rPr>
        <w:t>se trouvent</w:t>
      </w:r>
      <w:r w:rsidR="00B4202E" w:rsidRPr="00293BF8">
        <w:rPr>
          <w:rFonts w:ascii="Arial" w:hAnsi="Arial" w:cs="Arial"/>
          <w:lang w:val="fr-FR"/>
        </w:rPr>
        <w:t xml:space="preserve"> </w:t>
      </w:r>
      <w:r w:rsidR="006361F4" w:rsidRPr="00293BF8">
        <w:rPr>
          <w:rFonts w:ascii="Arial" w:hAnsi="Arial" w:cs="Arial"/>
          <w:lang w:val="fr-FR"/>
        </w:rPr>
        <w:t>dans</w:t>
      </w:r>
      <w:r w:rsidR="00B4202E" w:rsidRPr="00293BF8">
        <w:rPr>
          <w:rFonts w:ascii="Arial" w:hAnsi="Arial" w:cs="Arial"/>
          <w:lang w:val="fr-FR"/>
        </w:rPr>
        <w:t xml:space="preserve"> des musées prestigieux </w:t>
      </w:r>
      <w:r w:rsidR="006361F4" w:rsidRPr="00293BF8">
        <w:rPr>
          <w:rFonts w:ascii="Arial" w:hAnsi="Arial" w:cs="Arial"/>
          <w:lang w:val="fr-FR"/>
        </w:rPr>
        <w:t>qui ne les prêtent que</w:t>
      </w:r>
      <w:r w:rsidR="00B4202E" w:rsidRPr="00293BF8">
        <w:rPr>
          <w:rFonts w:ascii="Arial" w:hAnsi="Arial" w:cs="Arial"/>
          <w:lang w:val="fr-FR"/>
        </w:rPr>
        <w:t xml:space="preserve"> rarement, voire jamais. </w:t>
      </w:r>
      <w:r w:rsidR="00AB4A1D" w:rsidRPr="00293BF8">
        <w:rPr>
          <w:rFonts w:ascii="Arial" w:hAnsi="Arial" w:cs="Arial"/>
          <w:lang w:val="fr-FR"/>
        </w:rPr>
        <w:br/>
      </w:r>
      <w:r w:rsidR="00AB4A1D" w:rsidRPr="00293BF8">
        <w:rPr>
          <w:rFonts w:ascii="Arial" w:hAnsi="Arial" w:cs="Arial"/>
          <w:lang w:val="fr-FR"/>
        </w:rPr>
        <w:br/>
      </w:r>
      <w:r w:rsidR="00B4202E" w:rsidRPr="00293BF8">
        <w:rPr>
          <w:rFonts w:ascii="Arial" w:hAnsi="Arial" w:cs="Arial"/>
          <w:lang w:val="fr-FR"/>
        </w:rPr>
        <w:t>Depuis quelques années, le couple Brinkmann étudie également les sculptures en bronze. Ils ont reconstruit des spécimens célèbres dans le monde entier, que vous pourrez voir à la fin de l</w:t>
      </w:r>
      <w:r w:rsidR="00046D2D" w:rsidRPr="00293BF8">
        <w:rPr>
          <w:rFonts w:ascii="Arial" w:hAnsi="Arial" w:cs="Arial"/>
          <w:lang w:val="fr-FR"/>
        </w:rPr>
        <w:t>’</w:t>
      </w:r>
      <w:r w:rsidR="00B4202E" w:rsidRPr="00293BF8">
        <w:rPr>
          <w:rFonts w:ascii="Arial" w:hAnsi="Arial" w:cs="Arial"/>
          <w:lang w:val="fr-FR"/>
        </w:rPr>
        <w:t>exposition. Le résultat est tout à fait surprenant.</w:t>
      </w:r>
      <w:r w:rsidR="0009072F" w:rsidRPr="00293BF8">
        <w:rPr>
          <w:rFonts w:ascii="Arial" w:hAnsi="Arial" w:cs="Arial"/>
          <w:lang w:val="fr-FR"/>
        </w:rPr>
        <w:br/>
      </w:r>
    </w:p>
    <w:p w14:paraId="4E86E8A6" w14:textId="77777777" w:rsidR="00C64BD2" w:rsidRPr="00293BF8" w:rsidRDefault="00C64BD2" w:rsidP="00293BF8">
      <w:pPr>
        <w:spacing w:line="240" w:lineRule="auto"/>
        <w:rPr>
          <w:rFonts w:ascii="Arial" w:hAnsi="Arial" w:cs="Arial"/>
          <w:b/>
          <w:lang w:val="fr-FR"/>
        </w:rPr>
      </w:pPr>
      <w:r w:rsidRPr="00293BF8">
        <w:rPr>
          <w:rFonts w:ascii="Arial" w:hAnsi="Arial" w:cs="Arial"/>
          <w:b/>
          <w:lang w:val="fr-FR"/>
        </w:rPr>
        <w:br w:type="page"/>
      </w:r>
    </w:p>
    <w:p w14:paraId="69358705" w14:textId="6293FDCB" w:rsidR="00C64BD2" w:rsidRPr="00293BF8" w:rsidRDefault="00C64BD2" w:rsidP="00293BF8">
      <w:pPr>
        <w:pBdr>
          <w:top w:val="single" w:sz="4" w:space="1" w:color="auto"/>
          <w:left w:val="single" w:sz="4" w:space="1" w:color="auto"/>
          <w:bottom w:val="single" w:sz="4" w:space="1" w:color="auto"/>
          <w:right w:val="single" w:sz="4" w:space="1" w:color="auto"/>
        </w:pBdr>
        <w:spacing w:line="240" w:lineRule="auto"/>
        <w:rPr>
          <w:rFonts w:ascii="Arial" w:hAnsi="Arial" w:cs="Arial"/>
          <w:color w:val="A6A6A6" w:themeColor="background1" w:themeShade="A6"/>
          <w:lang w:val="fr-FR"/>
        </w:rPr>
      </w:pPr>
      <w:r w:rsidRPr="00293BF8">
        <w:rPr>
          <w:rFonts w:ascii="Arial" w:hAnsi="Arial" w:cs="Arial"/>
          <w:color w:val="A6A6A6" w:themeColor="background1" w:themeShade="A6"/>
          <w:lang w:val="fr-FR"/>
        </w:rPr>
        <w:lastRenderedPageBreak/>
        <w:t>PT 06</w:t>
      </w:r>
    </w:p>
    <w:p w14:paraId="55F50223" w14:textId="64E5E5E6" w:rsidR="00C64BD2" w:rsidRPr="00293BF8" w:rsidRDefault="00986D86" w:rsidP="00293BF8">
      <w:pPr>
        <w:pStyle w:val="Geenafstand"/>
        <w:pBdr>
          <w:top w:val="single" w:sz="4" w:space="1" w:color="auto"/>
          <w:left w:val="single" w:sz="4" w:space="1" w:color="auto"/>
          <w:bottom w:val="single" w:sz="4" w:space="1" w:color="auto"/>
          <w:right w:val="single" w:sz="4" w:space="1" w:color="auto"/>
        </w:pBdr>
        <w:rPr>
          <w:rFonts w:ascii="Arial" w:hAnsi="Arial" w:cs="Arial"/>
          <w:b/>
          <w:lang w:val="fr-FR"/>
        </w:rPr>
      </w:pPr>
      <w:r>
        <w:rPr>
          <w:rFonts w:ascii="Arial" w:hAnsi="Arial" w:cs="Arial"/>
          <w:b/>
          <w:lang w:val="fr-FR"/>
        </w:rPr>
        <w:t>A</w:t>
      </w:r>
      <w:r w:rsidRPr="00293BF8">
        <w:rPr>
          <w:rFonts w:ascii="Arial" w:hAnsi="Arial" w:cs="Arial"/>
          <w:b/>
          <w:lang w:val="fr-FR"/>
        </w:rPr>
        <w:t xml:space="preserve">telier créatif pour les enfants </w:t>
      </w:r>
      <w:r w:rsidRPr="00293BF8">
        <w:rPr>
          <w:rFonts w:ascii="Arial" w:hAnsi="Arial" w:cs="Arial"/>
          <w:b/>
          <w:lang w:val="fr-FR"/>
        </w:rPr>
        <w:tab/>
      </w:r>
    </w:p>
    <w:p w14:paraId="335FD600" w14:textId="77777777"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p>
    <w:p w14:paraId="7E4BB1C6" w14:textId="1455D6EB"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b/>
          <w:bCs/>
          <w:lang w:val="fr-FR"/>
        </w:rPr>
      </w:pPr>
      <w:r w:rsidRPr="00293BF8">
        <w:rPr>
          <w:rFonts w:ascii="Arial" w:hAnsi="Arial" w:cs="Arial"/>
          <w:b/>
          <w:bCs/>
          <w:lang w:val="fr-FR"/>
        </w:rPr>
        <w:t>Crée et color</w:t>
      </w:r>
      <w:r w:rsidR="006361F4" w:rsidRPr="00293BF8">
        <w:rPr>
          <w:rFonts w:ascii="Arial" w:hAnsi="Arial" w:cs="Arial"/>
          <w:b/>
          <w:bCs/>
          <w:lang w:val="fr-FR"/>
        </w:rPr>
        <w:t>i</w:t>
      </w:r>
      <w:r w:rsidRPr="00293BF8">
        <w:rPr>
          <w:rFonts w:ascii="Arial" w:hAnsi="Arial" w:cs="Arial"/>
          <w:b/>
          <w:bCs/>
          <w:lang w:val="fr-FR"/>
        </w:rPr>
        <w:t>e ton propre carreau de marbre</w:t>
      </w:r>
    </w:p>
    <w:p w14:paraId="12B8355C" w14:textId="77777777" w:rsidR="00046D2D"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p>
    <w:p w14:paraId="38EFE979" w14:textId="11787D58"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r w:rsidRPr="00293BF8">
        <w:rPr>
          <w:rFonts w:ascii="Arial" w:hAnsi="Arial" w:cs="Arial"/>
          <w:lang w:val="fr-FR"/>
        </w:rPr>
        <w:t>Id</w:t>
      </w:r>
      <w:r w:rsidR="00046D2D" w:rsidRPr="00293BF8">
        <w:rPr>
          <w:rFonts w:ascii="Arial" w:hAnsi="Arial" w:cs="Arial"/>
          <w:lang w:val="fr-FR"/>
        </w:rPr>
        <w:t>é</w:t>
      </w:r>
      <w:r w:rsidRPr="00293BF8">
        <w:rPr>
          <w:rFonts w:ascii="Arial" w:hAnsi="Arial" w:cs="Arial"/>
          <w:lang w:val="fr-FR"/>
        </w:rPr>
        <w:t xml:space="preserve">al </w:t>
      </w:r>
      <w:r w:rsidR="00046D2D" w:rsidRPr="00293BF8">
        <w:rPr>
          <w:rFonts w:ascii="Arial" w:hAnsi="Arial" w:cs="Arial"/>
          <w:lang w:val="fr-FR"/>
        </w:rPr>
        <w:t>pour les enfants de</w:t>
      </w:r>
      <w:r w:rsidRPr="00293BF8">
        <w:rPr>
          <w:rFonts w:ascii="Arial" w:hAnsi="Arial" w:cs="Arial"/>
          <w:lang w:val="fr-FR"/>
        </w:rPr>
        <w:t xml:space="preserve"> 7 </w:t>
      </w:r>
      <w:r w:rsidR="00046D2D" w:rsidRPr="00293BF8">
        <w:rPr>
          <w:rFonts w:ascii="Arial" w:hAnsi="Arial" w:cs="Arial"/>
          <w:lang w:val="fr-FR"/>
        </w:rPr>
        <w:t>à</w:t>
      </w:r>
      <w:r w:rsidRPr="00293BF8">
        <w:rPr>
          <w:rFonts w:ascii="Arial" w:hAnsi="Arial" w:cs="Arial"/>
          <w:lang w:val="fr-FR"/>
        </w:rPr>
        <w:t xml:space="preserve"> 11 </w:t>
      </w:r>
      <w:r w:rsidR="00046D2D" w:rsidRPr="00293BF8">
        <w:rPr>
          <w:rFonts w:ascii="Arial" w:hAnsi="Arial" w:cs="Arial"/>
          <w:lang w:val="fr-FR"/>
        </w:rPr>
        <w:t>ans</w:t>
      </w:r>
      <w:r w:rsidRPr="00293BF8">
        <w:rPr>
          <w:rFonts w:ascii="Arial" w:hAnsi="Arial" w:cs="Arial"/>
          <w:lang w:val="fr-FR"/>
        </w:rPr>
        <w:t xml:space="preserve">. </w:t>
      </w:r>
    </w:p>
    <w:p w14:paraId="66DC9A33" w14:textId="1900F15C"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r w:rsidRPr="00293BF8">
        <w:rPr>
          <w:rFonts w:ascii="Arial" w:hAnsi="Arial" w:cs="Arial"/>
          <w:lang w:val="fr-FR"/>
        </w:rPr>
        <w:t>Les enfants un peu plus jeunes o</w:t>
      </w:r>
      <w:r w:rsidR="0091688B" w:rsidRPr="00293BF8">
        <w:rPr>
          <w:rFonts w:ascii="Arial" w:hAnsi="Arial" w:cs="Arial"/>
          <w:lang w:val="fr-FR"/>
        </w:rPr>
        <w:t>u</w:t>
      </w:r>
      <w:r w:rsidRPr="00293BF8">
        <w:rPr>
          <w:rFonts w:ascii="Arial" w:hAnsi="Arial" w:cs="Arial"/>
          <w:lang w:val="fr-FR"/>
        </w:rPr>
        <w:t xml:space="preserve"> un peu plus âgés sont eux aussi les bienvenus </w:t>
      </w:r>
      <w:r w:rsidR="00C64BD2" w:rsidRPr="00293BF8">
        <w:rPr>
          <w:rFonts w:ascii="Arial" w:hAnsi="Arial" w:cs="Arial"/>
          <w:lang w:val="fr-FR"/>
        </w:rPr>
        <w:t>!</w:t>
      </w:r>
      <w:r w:rsidR="00C64BD2" w:rsidRPr="00293BF8">
        <w:rPr>
          <w:rFonts w:ascii="Arial" w:hAnsi="Arial" w:cs="Arial"/>
          <w:lang w:val="fr-FR"/>
        </w:rPr>
        <w:br/>
      </w:r>
    </w:p>
    <w:p w14:paraId="07C502AC" w14:textId="29906A4C"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b/>
          <w:iCs/>
          <w:lang w:val="fr-FR"/>
        </w:rPr>
      </w:pPr>
      <w:r w:rsidRPr="00293BF8">
        <w:rPr>
          <w:rFonts w:ascii="Arial" w:hAnsi="Arial" w:cs="Arial"/>
          <w:b/>
          <w:iCs/>
          <w:lang w:val="fr-FR"/>
        </w:rPr>
        <w:t>O</w:t>
      </w:r>
      <w:r w:rsidR="00046D2D" w:rsidRPr="00293BF8">
        <w:rPr>
          <w:rFonts w:ascii="Arial" w:hAnsi="Arial" w:cs="Arial"/>
          <w:b/>
          <w:iCs/>
          <w:lang w:val="fr-FR"/>
        </w:rPr>
        <w:t>uverture</w:t>
      </w:r>
      <w:r w:rsidRPr="00293BF8">
        <w:rPr>
          <w:rFonts w:ascii="Arial" w:hAnsi="Arial" w:cs="Arial"/>
          <w:b/>
          <w:iCs/>
          <w:lang w:val="fr-FR"/>
        </w:rPr>
        <w:t xml:space="preserve"> </w:t>
      </w:r>
    </w:p>
    <w:p w14:paraId="2C042DBE" w14:textId="32532ED6"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iCs/>
          <w:lang w:val="fr-FR"/>
        </w:rPr>
      </w:pPr>
      <w:r w:rsidRPr="00293BF8">
        <w:rPr>
          <w:rFonts w:ascii="Arial" w:hAnsi="Arial" w:cs="Arial"/>
          <w:iCs/>
          <w:lang w:val="fr-FR"/>
        </w:rPr>
        <w:t>Le</w:t>
      </w:r>
      <w:r w:rsidR="00D92762" w:rsidRPr="00293BF8">
        <w:rPr>
          <w:rFonts w:ascii="Arial" w:hAnsi="Arial" w:cs="Arial"/>
          <w:iCs/>
          <w:lang w:val="fr-FR"/>
        </w:rPr>
        <w:t>s</w:t>
      </w:r>
      <w:r w:rsidRPr="00293BF8">
        <w:rPr>
          <w:rFonts w:ascii="Arial" w:hAnsi="Arial" w:cs="Arial"/>
          <w:iCs/>
          <w:lang w:val="fr-FR"/>
        </w:rPr>
        <w:t xml:space="preserve"> dimanche</w:t>
      </w:r>
      <w:r w:rsidR="00C64BD2" w:rsidRPr="00293BF8">
        <w:rPr>
          <w:rFonts w:ascii="Arial" w:hAnsi="Arial" w:cs="Arial"/>
          <w:iCs/>
          <w:lang w:val="fr-FR"/>
        </w:rPr>
        <w:t xml:space="preserve">, </w:t>
      </w:r>
      <w:r w:rsidRPr="00293BF8">
        <w:rPr>
          <w:rFonts w:ascii="Arial" w:hAnsi="Arial" w:cs="Arial"/>
          <w:iCs/>
          <w:lang w:val="fr-FR"/>
        </w:rPr>
        <w:t>les jours fériés</w:t>
      </w:r>
      <w:r w:rsidR="00C64BD2" w:rsidRPr="00293BF8">
        <w:rPr>
          <w:rFonts w:ascii="Arial" w:hAnsi="Arial" w:cs="Arial"/>
          <w:iCs/>
          <w:lang w:val="fr-FR"/>
        </w:rPr>
        <w:t xml:space="preserve"> (Belgi</w:t>
      </w:r>
      <w:r w:rsidRPr="00293BF8">
        <w:rPr>
          <w:rFonts w:ascii="Arial" w:hAnsi="Arial" w:cs="Arial"/>
          <w:iCs/>
          <w:lang w:val="fr-FR"/>
        </w:rPr>
        <w:t>que</w:t>
      </w:r>
      <w:r w:rsidR="00C64BD2" w:rsidRPr="00293BF8">
        <w:rPr>
          <w:rFonts w:ascii="Arial" w:hAnsi="Arial" w:cs="Arial"/>
          <w:iCs/>
          <w:lang w:val="fr-FR"/>
        </w:rPr>
        <w:t>) e</w:t>
      </w:r>
      <w:r w:rsidRPr="00293BF8">
        <w:rPr>
          <w:rFonts w:ascii="Arial" w:hAnsi="Arial" w:cs="Arial"/>
          <w:iCs/>
          <w:lang w:val="fr-FR"/>
        </w:rPr>
        <w:t>t pendant les vacances scolaires</w:t>
      </w:r>
      <w:r w:rsidR="00C64BD2" w:rsidRPr="00293BF8">
        <w:rPr>
          <w:rFonts w:ascii="Arial" w:hAnsi="Arial" w:cs="Arial"/>
          <w:iCs/>
          <w:lang w:val="fr-FR"/>
        </w:rPr>
        <w:t xml:space="preserve"> (</w:t>
      </w:r>
      <w:r w:rsidRPr="00293BF8">
        <w:rPr>
          <w:rFonts w:ascii="Arial" w:hAnsi="Arial" w:cs="Arial"/>
          <w:iCs/>
          <w:lang w:val="fr-FR"/>
        </w:rPr>
        <w:t>Flandre</w:t>
      </w:r>
      <w:r w:rsidR="00C64BD2" w:rsidRPr="00293BF8">
        <w:rPr>
          <w:rFonts w:ascii="Arial" w:hAnsi="Arial" w:cs="Arial"/>
          <w:iCs/>
          <w:lang w:val="fr-FR"/>
        </w:rPr>
        <w:t>)</w:t>
      </w:r>
      <w:r w:rsidRPr="00293BF8">
        <w:rPr>
          <w:rFonts w:ascii="Arial" w:hAnsi="Arial" w:cs="Arial"/>
          <w:iCs/>
          <w:lang w:val="fr-FR"/>
        </w:rPr>
        <w:t> </w:t>
      </w:r>
      <w:r w:rsidR="00C64BD2" w:rsidRPr="00293BF8">
        <w:rPr>
          <w:rFonts w:ascii="Arial" w:hAnsi="Arial" w:cs="Arial"/>
          <w:iCs/>
          <w:lang w:val="fr-FR"/>
        </w:rPr>
        <w:t xml:space="preserve">: </w:t>
      </w:r>
    </w:p>
    <w:p w14:paraId="375BA0C6" w14:textId="4A129C64"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iCs/>
          <w:lang w:val="fr-FR"/>
        </w:rPr>
      </w:pPr>
      <w:r w:rsidRPr="00293BF8">
        <w:rPr>
          <w:rFonts w:ascii="Arial" w:hAnsi="Arial" w:cs="Arial"/>
          <w:iCs/>
          <w:lang w:val="fr-FR"/>
        </w:rPr>
        <w:t>de</w:t>
      </w:r>
      <w:r w:rsidR="00C64BD2" w:rsidRPr="00293BF8">
        <w:rPr>
          <w:rFonts w:ascii="Arial" w:hAnsi="Arial" w:cs="Arial"/>
          <w:iCs/>
          <w:lang w:val="fr-FR"/>
        </w:rPr>
        <w:t xml:space="preserve"> 10 </w:t>
      </w:r>
      <w:r w:rsidRPr="00293BF8">
        <w:rPr>
          <w:rFonts w:ascii="Arial" w:hAnsi="Arial" w:cs="Arial"/>
          <w:iCs/>
          <w:lang w:val="fr-FR"/>
        </w:rPr>
        <w:t>à</w:t>
      </w:r>
      <w:r w:rsidR="00C64BD2" w:rsidRPr="00293BF8">
        <w:rPr>
          <w:rFonts w:ascii="Arial" w:hAnsi="Arial" w:cs="Arial"/>
          <w:iCs/>
          <w:lang w:val="fr-FR"/>
        </w:rPr>
        <w:t xml:space="preserve"> 18</w:t>
      </w:r>
      <w:r w:rsidRPr="00293BF8">
        <w:rPr>
          <w:rFonts w:ascii="Arial" w:hAnsi="Arial" w:cs="Arial"/>
          <w:iCs/>
          <w:lang w:val="fr-FR"/>
        </w:rPr>
        <w:t xml:space="preserve"> heures</w:t>
      </w:r>
      <w:r w:rsidR="00C64BD2" w:rsidRPr="00293BF8">
        <w:rPr>
          <w:rFonts w:ascii="Arial" w:hAnsi="Arial" w:cs="Arial"/>
          <w:iCs/>
          <w:lang w:val="fr-FR"/>
        </w:rPr>
        <w:t xml:space="preserve">. </w:t>
      </w:r>
    </w:p>
    <w:p w14:paraId="5133A219" w14:textId="77777777"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iCs/>
          <w:lang w:val="fr-FR"/>
        </w:rPr>
      </w:pPr>
    </w:p>
    <w:p w14:paraId="44DE6E93" w14:textId="6EB9F8A3" w:rsidR="00C64BD2"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b/>
          <w:iCs/>
          <w:lang w:val="fr-FR"/>
        </w:rPr>
      </w:pPr>
      <w:r w:rsidRPr="00293BF8">
        <w:rPr>
          <w:rFonts w:ascii="Arial" w:hAnsi="Arial" w:cs="Arial"/>
          <w:b/>
          <w:iCs/>
          <w:lang w:val="fr-FR"/>
        </w:rPr>
        <w:t>Pri</w:t>
      </w:r>
      <w:r w:rsidR="00046D2D" w:rsidRPr="00293BF8">
        <w:rPr>
          <w:rFonts w:ascii="Arial" w:hAnsi="Arial" w:cs="Arial"/>
          <w:b/>
          <w:iCs/>
          <w:lang w:val="fr-FR"/>
        </w:rPr>
        <w:t>x</w:t>
      </w:r>
    </w:p>
    <w:p w14:paraId="4C030825" w14:textId="16FB51AA" w:rsidR="00986D86" w:rsidRPr="00986D86" w:rsidRDefault="00986D86" w:rsidP="00293BF8">
      <w:pPr>
        <w:pStyle w:val="Geenafstand"/>
        <w:pBdr>
          <w:top w:val="single" w:sz="4" w:space="1" w:color="auto"/>
          <w:left w:val="single" w:sz="4" w:space="1" w:color="auto"/>
          <w:bottom w:val="single" w:sz="4" w:space="1" w:color="auto"/>
          <w:right w:val="single" w:sz="4" w:space="1" w:color="auto"/>
        </w:pBdr>
        <w:rPr>
          <w:rFonts w:ascii="Arial" w:hAnsi="Arial" w:cs="Arial"/>
          <w:bCs/>
          <w:iCs/>
          <w:lang w:val="fr-FR"/>
        </w:rPr>
      </w:pPr>
      <w:r w:rsidRPr="00986D86">
        <w:rPr>
          <w:rFonts w:ascii="Arial" w:hAnsi="Arial" w:cs="Arial"/>
          <w:bCs/>
          <w:iCs/>
          <w:lang w:val="fr-FR"/>
        </w:rPr>
        <w:t>Inclus dans le tarif d’entrée</w:t>
      </w:r>
    </w:p>
    <w:p w14:paraId="01750684" w14:textId="2737C7AE"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b/>
          <w:iCs/>
          <w:lang w:val="fr-FR"/>
        </w:rPr>
      </w:pPr>
      <w:r w:rsidRPr="00293BF8">
        <w:rPr>
          <w:rFonts w:ascii="Arial" w:hAnsi="Arial" w:cs="Arial"/>
          <w:iCs/>
          <w:lang w:val="fr-FR"/>
        </w:rPr>
        <w:br/>
      </w:r>
      <w:r w:rsidRPr="00293BF8">
        <w:rPr>
          <w:rFonts w:ascii="Arial" w:hAnsi="Arial" w:cs="Arial"/>
          <w:b/>
          <w:iCs/>
          <w:lang w:val="fr-FR"/>
        </w:rPr>
        <w:t>Du</w:t>
      </w:r>
      <w:r w:rsidR="00046D2D" w:rsidRPr="00293BF8">
        <w:rPr>
          <w:rFonts w:ascii="Arial" w:hAnsi="Arial" w:cs="Arial"/>
          <w:b/>
          <w:iCs/>
          <w:lang w:val="fr-FR"/>
        </w:rPr>
        <w:t>rée</w:t>
      </w:r>
    </w:p>
    <w:p w14:paraId="0187AE74" w14:textId="50A37689"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iCs/>
          <w:lang w:val="fr-FR"/>
        </w:rPr>
      </w:pPr>
      <w:r w:rsidRPr="00293BF8">
        <w:rPr>
          <w:rFonts w:ascii="Arial" w:hAnsi="Arial" w:cs="Arial"/>
          <w:iCs/>
          <w:lang w:val="fr-FR"/>
        </w:rPr>
        <w:t>Environ</w:t>
      </w:r>
      <w:r w:rsidR="00C64BD2" w:rsidRPr="00293BF8">
        <w:rPr>
          <w:rFonts w:ascii="Arial" w:hAnsi="Arial" w:cs="Arial"/>
          <w:iCs/>
          <w:lang w:val="fr-FR"/>
        </w:rPr>
        <w:t xml:space="preserve"> 15</w:t>
      </w:r>
      <w:r w:rsidRPr="00293BF8">
        <w:rPr>
          <w:rFonts w:ascii="Arial" w:hAnsi="Arial" w:cs="Arial"/>
          <w:iCs/>
          <w:lang w:val="fr-FR"/>
        </w:rPr>
        <w:t xml:space="preserve"> </w:t>
      </w:r>
      <w:r w:rsidR="00C64BD2" w:rsidRPr="00293BF8">
        <w:rPr>
          <w:rFonts w:ascii="Arial" w:hAnsi="Arial" w:cs="Arial"/>
          <w:iCs/>
          <w:lang w:val="fr-FR"/>
        </w:rPr>
        <w:t>minute</w:t>
      </w:r>
      <w:r w:rsidRPr="00293BF8">
        <w:rPr>
          <w:rFonts w:ascii="Arial" w:hAnsi="Arial" w:cs="Arial"/>
          <w:iCs/>
          <w:lang w:val="fr-FR"/>
        </w:rPr>
        <w:t>s</w:t>
      </w:r>
      <w:r w:rsidR="00C64BD2" w:rsidRPr="00293BF8">
        <w:rPr>
          <w:rFonts w:ascii="Arial" w:hAnsi="Arial" w:cs="Arial"/>
          <w:iCs/>
          <w:lang w:val="fr-FR"/>
        </w:rPr>
        <w:t>.</w:t>
      </w:r>
    </w:p>
    <w:p w14:paraId="4D3C49F8" w14:textId="4AE0F56E"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iCs/>
          <w:lang w:val="fr-FR"/>
        </w:rPr>
      </w:pPr>
      <w:r w:rsidRPr="00293BF8">
        <w:rPr>
          <w:rFonts w:ascii="Arial" w:hAnsi="Arial" w:cs="Arial"/>
          <w:iCs/>
          <w:lang w:val="fr-FR"/>
        </w:rPr>
        <w:t>Il peut y avoir un peu d’attente en cas de forte affluence</w:t>
      </w:r>
      <w:r w:rsidR="00C64BD2" w:rsidRPr="00293BF8">
        <w:rPr>
          <w:rFonts w:ascii="Arial" w:hAnsi="Arial" w:cs="Arial"/>
          <w:iCs/>
          <w:lang w:val="fr-FR"/>
        </w:rPr>
        <w:t>.</w:t>
      </w:r>
    </w:p>
    <w:p w14:paraId="1CEE8C6B" w14:textId="77777777"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iCs/>
          <w:lang w:val="fr-FR"/>
        </w:rPr>
      </w:pPr>
    </w:p>
    <w:p w14:paraId="068D9D85" w14:textId="2FD87028"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b/>
          <w:bCs/>
          <w:iCs/>
          <w:lang w:val="fr-FR"/>
        </w:rPr>
      </w:pPr>
      <w:r w:rsidRPr="00293BF8">
        <w:rPr>
          <w:rFonts w:ascii="Arial" w:hAnsi="Arial" w:cs="Arial"/>
          <w:b/>
          <w:bCs/>
          <w:iCs/>
          <w:lang w:val="fr-FR"/>
        </w:rPr>
        <w:t>Conseils</w:t>
      </w:r>
    </w:p>
    <w:p w14:paraId="01E0B716" w14:textId="6E5DDA16"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r w:rsidRPr="00293BF8">
        <w:rPr>
          <w:rFonts w:ascii="Arial" w:hAnsi="Arial" w:cs="Arial"/>
          <w:lang w:val="fr-FR"/>
        </w:rPr>
        <w:t>N’hésite pas à demander des explications</w:t>
      </w:r>
      <w:r w:rsidR="00C64BD2" w:rsidRPr="00293BF8">
        <w:rPr>
          <w:rFonts w:ascii="Arial" w:hAnsi="Arial" w:cs="Arial"/>
          <w:lang w:val="fr-FR"/>
        </w:rPr>
        <w:t xml:space="preserve">. </w:t>
      </w:r>
      <w:r w:rsidRPr="00293BF8">
        <w:rPr>
          <w:rFonts w:ascii="Arial" w:hAnsi="Arial" w:cs="Arial"/>
          <w:lang w:val="fr-FR"/>
        </w:rPr>
        <w:t>Nos accompagnateurs</w:t>
      </w:r>
      <w:r w:rsidR="00C64BD2" w:rsidRPr="00293BF8">
        <w:rPr>
          <w:rFonts w:ascii="Arial" w:hAnsi="Arial" w:cs="Arial"/>
          <w:lang w:val="fr-FR"/>
        </w:rPr>
        <w:t xml:space="preserve"> </w:t>
      </w:r>
      <w:r w:rsidRPr="00293BF8">
        <w:rPr>
          <w:rFonts w:ascii="Arial" w:hAnsi="Arial" w:cs="Arial"/>
          <w:lang w:val="fr-FR"/>
        </w:rPr>
        <w:t>sont prêts à t’aider</w:t>
      </w:r>
      <w:r w:rsidR="00C64BD2" w:rsidRPr="00293BF8">
        <w:rPr>
          <w:rFonts w:ascii="Arial" w:hAnsi="Arial" w:cs="Arial"/>
          <w:lang w:val="fr-FR"/>
        </w:rPr>
        <w:t xml:space="preserve">. </w:t>
      </w:r>
    </w:p>
    <w:p w14:paraId="24DC6A36" w14:textId="77777777"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p>
    <w:p w14:paraId="36E35B55" w14:textId="012C2D59"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r w:rsidRPr="00293BF8">
        <w:rPr>
          <w:rFonts w:ascii="Arial" w:hAnsi="Arial" w:cs="Arial"/>
          <w:lang w:val="fr-FR"/>
        </w:rPr>
        <w:t>Un seul carreau par enfant</w:t>
      </w:r>
      <w:r w:rsidR="00C64BD2" w:rsidRPr="00293BF8">
        <w:rPr>
          <w:rFonts w:ascii="Arial" w:hAnsi="Arial" w:cs="Arial"/>
          <w:lang w:val="fr-FR"/>
        </w:rPr>
        <w:t xml:space="preserve">. </w:t>
      </w:r>
      <w:r w:rsidRPr="00293BF8">
        <w:rPr>
          <w:rFonts w:ascii="Arial" w:hAnsi="Arial" w:cs="Arial"/>
          <w:lang w:val="fr-FR"/>
        </w:rPr>
        <w:t>Merci de ta compréhension</w:t>
      </w:r>
      <w:r w:rsidR="00C64BD2" w:rsidRPr="00293BF8">
        <w:rPr>
          <w:rFonts w:ascii="Arial" w:hAnsi="Arial" w:cs="Arial"/>
          <w:lang w:val="fr-FR"/>
        </w:rPr>
        <w:t>.</w:t>
      </w:r>
    </w:p>
    <w:p w14:paraId="4B33A1D2" w14:textId="77777777"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p>
    <w:p w14:paraId="16D3DC3E" w14:textId="7D2C1CA9"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r w:rsidRPr="00293BF8">
        <w:rPr>
          <w:rFonts w:ascii="Arial" w:hAnsi="Arial" w:cs="Arial"/>
          <w:lang w:val="fr-FR"/>
        </w:rPr>
        <w:t>Pendant l’atelier, conserve ton audioguide pour le reste de ta visite de l’exposition.</w:t>
      </w:r>
      <w:r w:rsidR="00C64BD2" w:rsidRPr="00293BF8">
        <w:rPr>
          <w:rFonts w:ascii="Arial" w:hAnsi="Arial" w:cs="Arial"/>
          <w:lang w:val="fr-FR"/>
        </w:rPr>
        <w:t xml:space="preserve"> </w:t>
      </w:r>
    </w:p>
    <w:p w14:paraId="58B50007" w14:textId="77777777"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p>
    <w:p w14:paraId="32CEEDA7" w14:textId="77777777" w:rsidR="00C64BD2" w:rsidRPr="00293BF8" w:rsidRDefault="00C64BD2" w:rsidP="00293BF8">
      <w:pPr>
        <w:pStyle w:val="Geenafstand"/>
        <w:pBdr>
          <w:top w:val="single" w:sz="4" w:space="1" w:color="auto"/>
          <w:left w:val="single" w:sz="4" w:space="1" w:color="auto"/>
          <w:bottom w:val="single" w:sz="4" w:space="1" w:color="auto"/>
          <w:right w:val="single" w:sz="4" w:space="1" w:color="auto"/>
        </w:pBdr>
        <w:rPr>
          <w:rFonts w:ascii="Arial" w:hAnsi="Arial" w:cs="Arial"/>
          <w:lang w:val="fr-FR"/>
        </w:rPr>
      </w:pPr>
    </w:p>
    <w:p w14:paraId="477FE2BB" w14:textId="4C280E6A" w:rsidR="00C64BD2" w:rsidRPr="00293BF8" w:rsidRDefault="00046D2D" w:rsidP="00293BF8">
      <w:pPr>
        <w:pStyle w:val="Geenafstand"/>
        <w:pBdr>
          <w:top w:val="single" w:sz="4" w:space="1" w:color="auto"/>
          <w:left w:val="single" w:sz="4" w:space="1" w:color="auto"/>
          <w:bottom w:val="single" w:sz="4" w:space="1" w:color="auto"/>
          <w:right w:val="single" w:sz="4" w:space="1" w:color="auto"/>
        </w:pBdr>
        <w:rPr>
          <w:rFonts w:ascii="Arial" w:hAnsi="Arial" w:cs="Arial"/>
          <w:b/>
          <w:bCs/>
          <w:lang w:val="fr-FR"/>
        </w:rPr>
      </w:pPr>
      <w:r w:rsidRPr="00293BF8">
        <w:rPr>
          <w:rFonts w:ascii="Arial" w:hAnsi="Arial" w:cs="Arial"/>
          <w:b/>
          <w:bCs/>
          <w:lang w:val="fr-FR"/>
        </w:rPr>
        <w:t>Amuse-toi bien </w:t>
      </w:r>
      <w:r w:rsidR="00C64BD2" w:rsidRPr="00293BF8">
        <w:rPr>
          <w:rFonts w:ascii="Arial" w:hAnsi="Arial" w:cs="Arial"/>
          <w:b/>
          <w:bCs/>
          <w:lang w:val="fr-FR"/>
        </w:rPr>
        <w:t>!</w:t>
      </w:r>
    </w:p>
    <w:p w14:paraId="3CADEC90" w14:textId="025C3CCC" w:rsidR="00C64BD2" w:rsidRPr="00293BF8" w:rsidRDefault="00C64BD2" w:rsidP="00293BF8">
      <w:pPr>
        <w:pBdr>
          <w:top w:val="single" w:sz="4" w:space="1" w:color="auto"/>
          <w:left w:val="single" w:sz="4" w:space="1" w:color="auto"/>
          <w:bottom w:val="single" w:sz="4" w:space="1" w:color="auto"/>
          <w:right w:val="single" w:sz="4" w:space="1" w:color="auto"/>
        </w:pBdr>
        <w:spacing w:line="240" w:lineRule="auto"/>
        <w:rPr>
          <w:rFonts w:ascii="Arial" w:hAnsi="Arial" w:cs="Arial"/>
          <w:lang w:val="fr-FR"/>
        </w:rPr>
      </w:pPr>
      <w:r w:rsidRPr="00293BF8">
        <w:rPr>
          <w:rFonts w:ascii="Arial" w:hAnsi="Arial" w:cs="Arial"/>
          <w:lang w:val="fr-FR"/>
        </w:rPr>
        <w:br/>
      </w:r>
    </w:p>
    <w:p w14:paraId="2F6F7F6A" w14:textId="1860ADD0" w:rsidR="00C64BD2" w:rsidRPr="00293BF8" w:rsidRDefault="00C64BD2" w:rsidP="00293BF8">
      <w:pPr>
        <w:spacing w:line="240" w:lineRule="auto"/>
        <w:rPr>
          <w:rFonts w:ascii="Arial" w:hAnsi="Arial" w:cs="Arial"/>
          <w:b/>
          <w:kern w:val="0"/>
          <w:lang w:val="fr-FR"/>
          <w14:ligatures w14:val="none"/>
        </w:rPr>
      </w:pPr>
    </w:p>
    <w:sectPr w:rsidR="00C64BD2" w:rsidRPr="00293BF8" w:rsidSect="00293BF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64EC" w14:textId="77777777" w:rsidR="00FA4F86" w:rsidRDefault="00FA4F86" w:rsidP="0091688B">
      <w:pPr>
        <w:spacing w:after="0" w:line="240" w:lineRule="auto"/>
      </w:pPr>
      <w:r>
        <w:separator/>
      </w:r>
    </w:p>
  </w:endnote>
  <w:endnote w:type="continuationSeparator" w:id="0">
    <w:p w14:paraId="50E0AB46" w14:textId="77777777" w:rsidR="00FA4F86" w:rsidRDefault="00FA4F86" w:rsidP="0091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579A" w14:textId="77777777" w:rsidR="00FA4F86" w:rsidRDefault="00FA4F86" w:rsidP="0091688B">
      <w:pPr>
        <w:spacing w:after="0" w:line="240" w:lineRule="auto"/>
      </w:pPr>
      <w:r>
        <w:separator/>
      </w:r>
    </w:p>
  </w:footnote>
  <w:footnote w:type="continuationSeparator" w:id="0">
    <w:p w14:paraId="4DD39E11" w14:textId="77777777" w:rsidR="00FA4F86" w:rsidRDefault="00FA4F86" w:rsidP="009168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5A"/>
    <w:rsid w:val="00046D2D"/>
    <w:rsid w:val="00051BDE"/>
    <w:rsid w:val="00084272"/>
    <w:rsid w:val="00086256"/>
    <w:rsid w:val="0009072F"/>
    <w:rsid w:val="000E5157"/>
    <w:rsid w:val="000E6CD3"/>
    <w:rsid w:val="000F6D9F"/>
    <w:rsid w:val="001125C7"/>
    <w:rsid w:val="001410D3"/>
    <w:rsid w:val="00142D45"/>
    <w:rsid w:val="00150323"/>
    <w:rsid w:val="00157240"/>
    <w:rsid w:val="00183E9A"/>
    <w:rsid w:val="001B5D0C"/>
    <w:rsid w:val="001D3706"/>
    <w:rsid w:val="00213DA9"/>
    <w:rsid w:val="00230CCC"/>
    <w:rsid w:val="002432FE"/>
    <w:rsid w:val="002461C4"/>
    <w:rsid w:val="00250DE8"/>
    <w:rsid w:val="00253073"/>
    <w:rsid w:val="002608D4"/>
    <w:rsid w:val="00277DA7"/>
    <w:rsid w:val="00282918"/>
    <w:rsid w:val="00293BF8"/>
    <w:rsid w:val="002C4308"/>
    <w:rsid w:val="002D0939"/>
    <w:rsid w:val="002D09FB"/>
    <w:rsid w:val="002D58AA"/>
    <w:rsid w:val="002F229C"/>
    <w:rsid w:val="003006DB"/>
    <w:rsid w:val="00323165"/>
    <w:rsid w:val="003716BE"/>
    <w:rsid w:val="00374213"/>
    <w:rsid w:val="00374D87"/>
    <w:rsid w:val="00382DBA"/>
    <w:rsid w:val="003B1650"/>
    <w:rsid w:val="003B3F25"/>
    <w:rsid w:val="003C61DE"/>
    <w:rsid w:val="00404502"/>
    <w:rsid w:val="00405D2B"/>
    <w:rsid w:val="00462CA5"/>
    <w:rsid w:val="00496197"/>
    <w:rsid w:val="004A3514"/>
    <w:rsid w:val="004A688D"/>
    <w:rsid w:val="004D4E81"/>
    <w:rsid w:val="00521555"/>
    <w:rsid w:val="005323AE"/>
    <w:rsid w:val="00533502"/>
    <w:rsid w:val="00536DF9"/>
    <w:rsid w:val="00537161"/>
    <w:rsid w:val="00537DA2"/>
    <w:rsid w:val="00546A1D"/>
    <w:rsid w:val="005543B0"/>
    <w:rsid w:val="00554E31"/>
    <w:rsid w:val="00593445"/>
    <w:rsid w:val="005975A5"/>
    <w:rsid w:val="005A7A7F"/>
    <w:rsid w:val="005C3524"/>
    <w:rsid w:val="005C6211"/>
    <w:rsid w:val="00624960"/>
    <w:rsid w:val="006361F4"/>
    <w:rsid w:val="0064132B"/>
    <w:rsid w:val="006812AF"/>
    <w:rsid w:val="0068345F"/>
    <w:rsid w:val="006B016A"/>
    <w:rsid w:val="006B6BB3"/>
    <w:rsid w:val="00705295"/>
    <w:rsid w:val="007063EE"/>
    <w:rsid w:val="00712C29"/>
    <w:rsid w:val="007270B3"/>
    <w:rsid w:val="00727771"/>
    <w:rsid w:val="007422F1"/>
    <w:rsid w:val="0074304B"/>
    <w:rsid w:val="00781C2E"/>
    <w:rsid w:val="00783C5A"/>
    <w:rsid w:val="00797F1E"/>
    <w:rsid w:val="007A265A"/>
    <w:rsid w:val="007B069B"/>
    <w:rsid w:val="007F1D9E"/>
    <w:rsid w:val="007F719D"/>
    <w:rsid w:val="00842ED5"/>
    <w:rsid w:val="00864F68"/>
    <w:rsid w:val="00890157"/>
    <w:rsid w:val="008962E9"/>
    <w:rsid w:val="008D768E"/>
    <w:rsid w:val="008E436C"/>
    <w:rsid w:val="0091688B"/>
    <w:rsid w:val="00920C59"/>
    <w:rsid w:val="00935C69"/>
    <w:rsid w:val="00941843"/>
    <w:rsid w:val="009444AF"/>
    <w:rsid w:val="00963038"/>
    <w:rsid w:val="00964B9B"/>
    <w:rsid w:val="00986D86"/>
    <w:rsid w:val="009971EC"/>
    <w:rsid w:val="009B10E5"/>
    <w:rsid w:val="009D5A1C"/>
    <w:rsid w:val="009D6CA5"/>
    <w:rsid w:val="009E0ECC"/>
    <w:rsid w:val="009E7AD1"/>
    <w:rsid w:val="009F0BBF"/>
    <w:rsid w:val="009F7C8C"/>
    <w:rsid w:val="00A00C98"/>
    <w:rsid w:val="00A00E44"/>
    <w:rsid w:val="00A124A5"/>
    <w:rsid w:val="00A23A66"/>
    <w:rsid w:val="00A51718"/>
    <w:rsid w:val="00A53788"/>
    <w:rsid w:val="00A73B3A"/>
    <w:rsid w:val="00A80517"/>
    <w:rsid w:val="00A924A4"/>
    <w:rsid w:val="00AA4436"/>
    <w:rsid w:val="00AB4A1D"/>
    <w:rsid w:val="00AD21D5"/>
    <w:rsid w:val="00B03CEF"/>
    <w:rsid w:val="00B04685"/>
    <w:rsid w:val="00B10903"/>
    <w:rsid w:val="00B11A8A"/>
    <w:rsid w:val="00B4202E"/>
    <w:rsid w:val="00B42E2C"/>
    <w:rsid w:val="00B5652B"/>
    <w:rsid w:val="00BA42FA"/>
    <w:rsid w:val="00BB76EF"/>
    <w:rsid w:val="00BC5A16"/>
    <w:rsid w:val="00BD2695"/>
    <w:rsid w:val="00BE245D"/>
    <w:rsid w:val="00BE5553"/>
    <w:rsid w:val="00BF18A7"/>
    <w:rsid w:val="00BF5ED8"/>
    <w:rsid w:val="00BF6B4C"/>
    <w:rsid w:val="00C064D4"/>
    <w:rsid w:val="00C127BE"/>
    <w:rsid w:val="00C137E3"/>
    <w:rsid w:val="00C15D96"/>
    <w:rsid w:val="00C16302"/>
    <w:rsid w:val="00C251E0"/>
    <w:rsid w:val="00C30905"/>
    <w:rsid w:val="00C421C6"/>
    <w:rsid w:val="00C55C17"/>
    <w:rsid w:val="00C5708C"/>
    <w:rsid w:val="00C64BD2"/>
    <w:rsid w:val="00C7004E"/>
    <w:rsid w:val="00C84D5B"/>
    <w:rsid w:val="00C9777E"/>
    <w:rsid w:val="00CB0948"/>
    <w:rsid w:val="00CB4E8A"/>
    <w:rsid w:val="00CF1090"/>
    <w:rsid w:val="00CF7375"/>
    <w:rsid w:val="00D0775A"/>
    <w:rsid w:val="00D4164A"/>
    <w:rsid w:val="00D67A47"/>
    <w:rsid w:val="00D67A6C"/>
    <w:rsid w:val="00D73628"/>
    <w:rsid w:val="00D92762"/>
    <w:rsid w:val="00DA04F0"/>
    <w:rsid w:val="00DA4FEF"/>
    <w:rsid w:val="00DD3254"/>
    <w:rsid w:val="00DD4A12"/>
    <w:rsid w:val="00DE4054"/>
    <w:rsid w:val="00DE50CB"/>
    <w:rsid w:val="00E050F5"/>
    <w:rsid w:val="00E15E61"/>
    <w:rsid w:val="00E1750C"/>
    <w:rsid w:val="00E509BF"/>
    <w:rsid w:val="00E55E5F"/>
    <w:rsid w:val="00E62445"/>
    <w:rsid w:val="00E83BF7"/>
    <w:rsid w:val="00E8485C"/>
    <w:rsid w:val="00EC31E2"/>
    <w:rsid w:val="00F25586"/>
    <w:rsid w:val="00F44AE7"/>
    <w:rsid w:val="00F831DC"/>
    <w:rsid w:val="00F834D3"/>
    <w:rsid w:val="00FA4F86"/>
    <w:rsid w:val="00FB5946"/>
    <w:rsid w:val="00FC3628"/>
    <w:rsid w:val="00FF42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139D"/>
  <w15:chartTrackingRefBased/>
  <w15:docId w15:val="{BD84DC89-3284-4267-940E-3FEAA54D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93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0903"/>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F831DC"/>
    <w:rPr>
      <w:sz w:val="16"/>
      <w:szCs w:val="16"/>
    </w:rPr>
  </w:style>
  <w:style w:type="paragraph" w:styleId="Tekstopmerking">
    <w:name w:val="annotation text"/>
    <w:basedOn w:val="Standaard"/>
    <w:link w:val="TekstopmerkingChar"/>
    <w:uiPriority w:val="99"/>
    <w:unhideWhenUsed/>
    <w:rsid w:val="00F831DC"/>
    <w:pPr>
      <w:spacing w:line="240" w:lineRule="auto"/>
    </w:pPr>
    <w:rPr>
      <w:sz w:val="20"/>
      <w:szCs w:val="20"/>
    </w:rPr>
  </w:style>
  <w:style w:type="character" w:customStyle="1" w:styleId="TekstopmerkingChar">
    <w:name w:val="Tekst opmerking Char"/>
    <w:basedOn w:val="Standaardalinea-lettertype"/>
    <w:link w:val="Tekstopmerking"/>
    <w:uiPriority w:val="99"/>
    <w:rsid w:val="00F831DC"/>
    <w:rPr>
      <w:sz w:val="20"/>
      <w:szCs w:val="20"/>
    </w:rPr>
  </w:style>
  <w:style w:type="paragraph" w:styleId="Onderwerpvanopmerking">
    <w:name w:val="annotation subject"/>
    <w:basedOn w:val="Tekstopmerking"/>
    <w:next w:val="Tekstopmerking"/>
    <w:link w:val="OnderwerpvanopmerkingChar"/>
    <w:uiPriority w:val="99"/>
    <w:semiHidden/>
    <w:unhideWhenUsed/>
    <w:rsid w:val="00F831DC"/>
    <w:rPr>
      <w:b/>
      <w:bCs/>
    </w:rPr>
  </w:style>
  <w:style w:type="character" w:customStyle="1" w:styleId="OnderwerpvanopmerkingChar">
    <w:name w:val="Onderwerp van opmerking Char"/>
    <w:basedOn w:val="TekstopmerkingChar"/>
    <w:link w:val="Onderwerpvanopmerking"/>
    <w:uiPriority w:val="99"/>
    <w:semiHidden/>
    <w:rsid w:val="00F831DC"/>
    <w:rPr>
      <w:b/>
      <w:bCs/>
      <w:sz w:val="20"/>
      <w:szCs w:val="20"/>
    </w:rPr>
  </w:style>
  <w:style w:type="paragraph" w:styleId="Revisie">
    <w:name w:val="Revision"/>
    <w:hidden/>
    <w:uiPriority w:val="99"/>
    <w:semiHidden/>
    <w:rsid w:val="000F6D9F"/>
    <w:pPr>
      <w:spacing w:after="0" w:line="240" w:lineRule="auto"/>
    </w:pPr>
  </w:style>
  <w:style w:type="character" w:styleId="Hyperlink">
    <w:name w:val="Hyperlink"/>
    <w:basedOn w:val="Standaardalinea-lettertype"/>
    <w:uiPriority w:val="99"/>
    <w:unhideWhenUsed/>
    <w:rsid w:val="000F6D9F"/>
    <w:rPr>
      <w:color w:val="0563C1" w:themeColor="hyperlink"/>
      <w:u w:val="single"/>
    </w:rPr>
  </w:style>
  <w:style w:type="character" w:customStyle="1" w:styleId="Onopgelostemelding1">
    <w:name w:val="Onopgeloste melding1"/>
    <w:basedOn w:val="Standaardalinea-lettertype"/>
    <w:uiPriority w:val="99"/>
    <w:semiHidden/>
    <w:unhideWhenUsed/>
    <w:rsid w:val="000F6D9F"/>
    <w:rPr>
      <w:color w:val="605E5C"/>
      <w:shd w:val="clear" w:color="auto" w:fill="E1DFDD"/>
    </w:rPr>
  </w:style>
  <w:style w:type="character" w:customStyle="1" w:styleId="cf01">
    <w:name w:val="cf01"/>
    <w:basedOn w:val="Standaardalinea-lettertype"/>
    <w:rsid w:val="00F44AE7"/>
    <w:rPr>
      <w:rFonts w:ascii="Segoe UI" w:hAnsi="Segoe UI" w:cs="Segoe UI" w:hint="default"/>
      <w:sz w:val="18"/>
      <w:szCs w:val="18"/>
    </w:rPr>
  </w:style>
  <w:style w:type="paragraph" w:customStyle="1" w:styleId="pf0">
    <w:name w:val="pf0"/>
    <w:basedOn w:val="Standaard"/>
    <w:rsid w:val="00FB594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Normaalweb">
    <w:name w:val="Normal (Web)"/>
    <w:basedOn w:val="Standaard"/>
    <w:uiPriority w:val="99"/>
    <w:semiHidden/>
    <w:unhideWhenUsed/>
    <w:rsid w:val="00FB594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cf11">
    <w:name w:val="cf11"/>
    <w:basedOn w:val="Standaardalinea-lettertype"/>
    <w:rsid w:val="00FB5946"/>
    <w:rPr>
      <w:rFonts w:ascii="Segoe UI" w:hAnsi="Segoe UI" w:cs="Segoe UI" w:hint="default"/>
      <w:sz w:val="18"/>
      <w:szCs w:val="18"/>
    </w:rPr>
  </w:style>
  <w:style w:type="paragraph" w:styleId="Koptekst">
    <w:name w:val="header"/>
    <w:basedOn w:val="Standaard"/>
    <w:link w:val="KoptekstChar"/>
    <w:uiPriority w:val="99"/>
    <w:unhideWhenUsed/>
    <w:rsid w:val="009168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88B"/>
  </w:style>
  <w:style w:type="paragraph" w:styleId="Voettekst">
    <w:name w:val="footer"/>
    <w:basedOn w:val="Standaard"/>
    <w:link w:val="VoettekstChar"/>
    <w:uiPriority w:val="99"/>
    <w:unhideWhenUsed/>
    <w:rsid w:val="009168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88B"/>
  </w:style>
  <w:style w:type="paragraph" w:styleId="Ballontekst">
    <w:name w:val="Balloon Text"/>
    <w:basedOn w:val="Standaard"/>
    <w:link w:val="BallontekstChar"/>
    <w:uiPriority w:val="99"/>
    <w:semiHidden/>
    <w:unhideWhenUsed/>
    <w:rsid w:val="00DA04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04F0"/>
    <w:rPr>
      <w:rFonts w:ascii="Segoe UI" w:hAnsi="Segoe UI" w:cs="Segoe UI"/>
      <w:sz w:val="18"/>
      <w:szCs w:val="18"/>
    </w:rPr>
  </w:style>
  <w:style w:type="character" w:customStyle="1" w:styleId="Kop1Char">
    <w:name w:val="Kop 1 Char"/>
    <w:basedOn w:val="Standaardalinea-lettertype"/>
    <w:link w:val="Kop1"/>
    <w:uiPriority w:val="9"/>
    <w:rsid w:val="00293BF8"/>
    <w:rPr>
      <w:rFonts w:ascii="Times New Roman" w:eastAsia="Times New Roman" w:hAnsi="Times New Roman" w:cs="Times New Roman"/>
      <w:b/>
      <w:bCs/>
      <w:kern w:val="36"/>
      <w:sz w:val="48"/>
      <w:szCs w:val="48"/>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0627">
      <w:bodyDiv w:val="1"/>
      <w:marLeft w:val="0"/>
      <w:marRight w:val="0"/>
      <w:marTop w:val="0"/>
      <w:marBottom w:val="0"/>
      <w:divBdr>
        <w:top w:val="none" w:sz="0" w:space="0" w:color="auto"/>
        <w:left w:val="none" w:sz="0" w:space="0" w:color="auto"/>
        <w:bottom w:val="none" w:sz="0" w:space="0" w:color="auto"/>
        <w:right w:val="none" w:sz="0" w:space="0" w:color="auto"/>
      </w:divBdr>
    </w:div>
    <w:div w:id="822162458">
      <w:bodyDiv w:val="1"/>
      <w:marLeft w:val="0"/>
      <w:marRight w:val="0"/>
      <w:marTop w:val="0"/>
      <w:marBottom w:val="0"/>
      <w:divBdr>
        <w:top w:val="none" w:sz="0" w:space="0" w:color="auto"/>
        <w:left w:val="none" w:sz="0" w:space="0" w:color="auto"/>
        <w:bottom w:val="none" w:sz="0" w:space="0" w:color="auto"/>
        <w:right w:val="none" w:sz="0" w:space="0" w:color="auto"/>
      </w:divBdr>
    </w:div>
    <w:div w:id="858815612">
      <w:bodyDiv w:val="1"/>
      <w:marLeft w:val="0"/>
      <w:marRight w:val="0"/>
      <w:marTop w:val="0"/>
      <w:marBottom w:val="0"/>
      <w:divBdr>
        <w:top w:val="none" w:sz="0" w:space="0" w:color="auto"/>
        <w:left w:val="none" w:sz="0" w:space="0" w:color="auto"/>
        <w:bottom w:val="none" w:sz="0" w:space="0" w:color="auto"/>
        <w:right w:val="none" w:sz="0" w:space="0" w:color="auto"/>
      </w:divBdr>
    </w:div>
    <w:div w:id="8787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5788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 Tongeren</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Demarsin Bart</dc:creator>
  <cp:keywords/>
  <dc:description/>
  <cp:lastModifiedBy>Mathei Patrick</cp:lastModifiedBy>
  <cp:revision>2</cp:revision>
  <cp:lastPrinted>2023-09-26T14:43:00Z</cp:lastPrinted>
  <dcterms:created xsi:type="dcterms:W3CDTF">2023-10-13T14:05:00Z</dcterms:created>
  <dcterms:modified xsi:type="dcterms:W3CDTF">2023-10-13T14:05:00Z</dcterms:modified>
</cp:coreProperties>
</file>